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FCCAD" w14:textId="77777777" w:rsidR="00A22E03" w:rsidRDefault="00000000">
      <w:pPr>
        <w:ind w:left="4384"/>
        <w:rPr>
          <w:rFonts w:ascii="Times New Roman" w:eastAsia="Times New Roman" w:hAnsi="Times New Roman" w:cs="Times New Roman"/>
          <w:color w:val="000000"/>
          <w:sz w:val="20"/>
          <w:szCs w:val="20"/>
        </w:rPr>
      </w:pPr>
      <w:r>
        <w:rPr>
          <w:rFonts w:ascii="Times New Roman" w:eastAsia="Times New Roman" w:hAnsi="Times New Roman" w:cs="Times New Roman"/>
          <w:noProof/>
          <w:sz w:val="20"/>
          <w:szCs w:val="20"/>
        </w:rPr>
        <w:drawing>
          <wp:inline distT="0" distB="0" distL="0" distR="0" wp14:anchorId="76400805" wp14:editId="118092F8">
            <wp:extent cx="770663" cy="761809"/>
            <wp:effectExtent l="0" t="0" r="0" b="0"/>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70663" cy="761809"/>
                    </a:xfrm>
                    <a:prstGeom prst="rect">
                      <a:avLst/>
                    </a:prstGeom>
                    <a:ln/>
                  </pic:spPr>
                </pic:pic>
              </a:graphicData>
            </a:graphic>
          </wp:inline>
        </w:drawing>
      </w:r>
    </w:p>
    <w:p w14:paraId="5FBC0095" w14:textId="77777777" w:rsidR="00A22E03" w:rsidRDefault="00000000">
      <w:pPr>
        <w:spacing w:before="84"/>
        <w:ind w:right="38"/>
        <w:jc w:val="center"/>
        <w:rPr>
          <w:rFonts w:ascii="Arial" w:eastAsia="Arial" w:hAnsi="Arial" w:cs="Arial"/>
          <w:b/>
          <w:sz w:val="20"/>
          <w:szCs w:val="20"/>
        </w:rPr>
      </w:pPr>
      <w:r>
        <w:rPr>
          <w:rFonts w:ascii="Arial" w:eastAsia="Arial" w:hAnsi="Arial" w:cs="Arial"/>
          <w:b/>
          <w:sz w:val="20"/>
          <w:szCs w:val="20"/>
        </w:rPr>
        <w:t>UNIVERSIDADE FEDERAL DO CEARÁ</w:t>
      </w:r>
    </w:p>
    <w:p w14:paraId="4A6F3828" w14:textId="77777777" w:rsidR="00A22E03" w:rsidRDefault="00000000">
      <w:pPr>
        <w:spacing w:before="23"/>
        <w:ind w:right="37"/>
        <w:jc w:val="center"/>
        <w:rPr>
          <w:rFonts w:ascii="Arial" w:eastAsia="Arial" w:hAnsi="Arial" w:cs="Arial"/>
          <w:b/>
          <w:sz w:val="20"/>
          <w:szCs w:val="20"/>
        </w:rPr>
      </w:pPr>
      <w:r>
        <w:rPr>
          <w:rFonts w:ascii="Arial" w:eastAsia="Arial" w:hAnsi="Arial" w:cs="Arial"/>
          <w:b/>
          <w:sz w:val="20"/>
          <w:szCs w:val="20"/>
        </w:rPr>
        <w:t>PRÓ-REITORIA DE PESQUISA E PÓS-GRADUAÇÃO</w:t>
      </w:r>
    </w:p>
    <w:p w14:paraId="27CA432E" w14:textId="77777777" w:rsidR="00A22E03" w:rsidRDefault="00A22E03">
      <w:pPr>
        <w:spacing w:before="23"/>
        <w:ind w:right="37"/>
        <w:jc w:val="center"/>
        <w:rPr>
          <w:rFonts w:ascii="Arial" w:eastAsia="Arial" w:hAnsi="Arial" w:cs="Arial"/>
          <w:b/>
          <w:sz w:val="20"/>
          <w:szCs w:val="20"/>
        </w:rPr>
      </w:pPr>
    </w:p>
    <w:p w14:paraId="157FFDBA" w14:textId="77777777" w:rsidR="00A22E03" w:rsidRDefault="00A22E03">
      <w:pPr>
        <w:pBdr>
          <w:top w:val="nil"/>
          <w:left w:val="nil"/>
          <w:bottom w:val="nil"/>
          <w:right w:val="nil"/>
          <w:between w:val="nil"/>
        </w:pBdr>
        <w:rPr>
          <w:rFonts w:ascii="Arial" w:eastAsia="Arial" w:hAnsi="Arial" w:cs="Arial"/>
          <w:b/>
          <w:color w:val="000000"/>
          <w:sz w:val="20"/>
          <w:szCs w:val="20"/>
        </w:rPr>
      </w:pPr>
    </w:p>
    <w:p w14:paraId="6A357D05" w14:textId="53D8091F" w:rsidR="00A22E03" w:rsidRPr="0060723E" w:rsidRDefault="00000000">
      <w:pPr>
        <w:ind w:right="37"/>
        <w:jc w:val="center"/>
        <w:rPr>
          <w:rFonts w:ascii="Arial" w:eastAsia="Arial" w:hAnsi="Arial" w:cs="Arial"/>
          <w:b/>
          <w:sz w:val="20"/>
          <w:szCs w:val="20"/>
          <w:u w:val="single"/>
        </w:rPr>
      </w:pPr>
      <w:r w:rsidRPr="0060723E">
        <w:rPr>
          <w:rFonts w:ascii="Arial" w:eastAsia="Arial" w:hAnsi="Arial" w:cs="Arial"/>
          <w:b/>
          <w:sz w:val="20"/>
          <w:szCs w:val="20"/>
          <w:u w:val="single"/>
        </w:rPr>
        <w:t>EDITAL PPG</w:t>
      </w:r>
      <w:r w:rsidR="002F0BD4" w:rsidRPr="0060723E">
        <w:rPr>
          <w:rFonts w:ascii="Arial" w:eastAsia="Arial" w:hAnsi="Arial" w:cs="Arial"/>
          <w:b/>
          <w:sz w:val="20"/>
          <w:szCs w:val="20"/>
          <w:u w:val="single"/>
        </w:rPr>
        <w:t>-BIOQUÍMICA</w:t>
      </w:r>
      <w:r w:rsidRPr="0060723E">
        <w:rPr>
          <w:rFonts w:ascii="Arial" w:eastAsia="Arial" w:hAnsi="Arial" w:cs="Arial"/>
          <w:b/>
          <w:sz w:val="20"/>
          <w:szCs w:val="20"/>
          <w:u w:val="single"/>
        </w:rPr>
        <w:t xml:space="preserve">  Nº </w:t>
      </w:r>
      <w:r w:rsidR="0060723E" w:rsidRPr="0060723E">
        <w:rPr>
          <w:rFonts w:ascii="Arial" w:eastAsia="Arial" w:hAnsi="Arial" w:cs="Arial"/>
          <w:b/>
          <w:sz w:val="20"/>
          <w:szCs w:val="20"/>
          <w:u w:val="single"/>
        </w:rPr>
        <w:t>03</w:t>
      </w:r>
      <w:r w:rsidRPr="0060723E">
        <w:rPr>
          <w:rFonts w:ascii="Arial" w:eastAsia="Arial" w:hAnsi="Arial" w:cs="Arial"/>
          <w:b/>
          <w:sz w:val="20"/>
          <w:szCs w:val="20"/>
          <w:u w:val="single"/>
        </w:rPr>
        <w:t>/2024</w:t>
      </w:r>
    </w:p>
    <w:p w14:paraId="210A085A" w14:textId="77777777" w:rsidR="00A22E03" w:rsidRDefault="00A22E03">
      <w:pPr>
        <w:ind w:right="37"/>
        <w:jc w:val="center"/>
        <w:rPr>
          <w:rFonts w:ascii="Arial" w:eastAsia="Arial" w:hAnsi="Arial" w:cs="Arial"/>
          <w:b/>
          <w:sz w:val="20"/>
          <w:szCs w:val="20"/>
        </w:rPr>
      </w:pPr>
    </w:p>
    <w:p w14:paraId="18EF2EE1" w14:textId="77777777" w:rsidR="00A22E03" w:rsidRDefault="00000000">
      <w:pPr>
        <w:pBdr>
          <w:top w:val="nil"/>
          <w:left w:val="nil"/>
          <w:bottom w:val="nil"/>
          <w:right w:val="nil"/>
          <w:between w:val="nil"/>
        </w:pBdr>
        <w:spacing w:before="160"/>
        <w:ind w:right="38"/>
        <w:jc w:val="center"/>
        <w:rPr>
          <w:rFonts w:ascii="Arial" w:eastAsia="Arial" w:hAnsi="Arial" w:cs="Arial"/>
          <w:b/>
          <w:sz w:val="20"/>
          <w:szCs w:val="20"/>
        </w:rPr>
      </w:pPr>
      <w:r>
        <w:rPr>
          <w:rFonts w:ascii="Arial" w:eastAsia="Arial" w:hAnsi="Arial" w:cs="Arial"/>
          <w:b/>
          <w:color w:val="000000"/>
          <w:sz w:val="20"/>
          <w:szCs w:val="20"/>
        </w:rPr>
        <w:t>SELEÇÃO INTERNA DE BOLSISTAS DO PROGRAMA INSTITUCIONAL</w:t>
      </w:r>
      <w:r>
        <w:rPr>
          <w:rFonts w:ascii="Arial" w:eastAsia="Arial" w:hAnsi="Arial" w:cs="Arial"/>
          <w:b/>
          <w:sz w:val="20"/>
          <w:szCs w:val="20"/>
        </w:rPr>
        <w:t xml:space="preserve"> DE PÓS-DOUTORADO</w:t>
      </w:r>
    </w:p>
    <w:p w14:paraId="2AE61A79" w14:textId="77777777" w:rsidR="00A22E03" w:rsidRDefault="00A22E03">
      <w:pPr>
        <w:pBdr>
          <w:top w:val="nil"/>
          <w:left w:val="nil"/>
          <w:bottom w:val="nil"/>
          <w:right w:val="nil"/>
          <w:between w:val="nil"/>
        </w:pBdr>
        <w:spacing w:before="160"/>
        <w:ind w:right="38"/>
        <w:jc w:val="center"/>
        <w:rPr>
          <w:rFonts w:ascii="Arial" w:eastAsia="Arial" w:hAnsi="Arial" w:cs="Arial"/>
          <w:b/>
          <w:sz w:val="20"/>
          <w:szCs w:val="20"/>
        </w:rPr>
      </w:pPr>
    </w:p>
    <w:p w14:paraId="5892584A" w14:textId="299136A3" w:rsidR="00A22E03" w:rsidRDefault="00000000">
      <w:pPr>
        <w:pBdr>
          <w:top w:val="nil"/>
          <w:left w:val="nil"/>
          <w:bottom w:val="nil"/>
          <w:right w:val="nil"/>
          <w:between w:val="nil"/>
        </w:pBdr>
        <w:spacing w:line="276" w:lineRule="auto"/>
        <w:ind w:left="222" w:right="259"/>
        <w:jc w:val="both"/>
        <w:rPr>
          <w:rFonts w:ascii="Arial" w:eastAsia="Arial" w:hAnsi="Arial" w:cs="Arial"/>
          <w:color w:val="000000"/>
          <w:sz w:val="20"/>
          <w:szCs w:val="20"/>
        </w:rPr>
      </w:pPr>
      <w:r>
        <w:rPr>
          <w:rFonts w:ascii="Arial" w:eastAsia="Arial" w:hAnsi="Arial" w:cs="Arial"/>
          <w:color w:val="000000"/>
          <w:sz w:val="20"/>
          <w:szCs w:val="20"/>
        </w:rPr>
        <w:t xml:space="preserve">O Programa de Pós-Graduação em </w:t>
      </w:r>
      <w:r w:rsidR="002F0BD4">
        <w:rPr>
          <w:rFonts w:ascii="Arial" w:eastAsia="Arial" w:hAnsi="Arial" w:cs="Arial"/>
          <w:color w:val="000000"/>
          <w:sz w:val="20"/>
          <w:szCs w:val="20"/>
        </w:rPr>
        <w:t>BIOQUÍMICA</w:t>
      </w:r>
      <w:r w:rsidR="00AF3C8B">
        <w:rPr>
          <w:rFonts w:ascii="Arial" w:eastAsia="Arial" w:hAnsi="Arial" w:cs="Arial"/>
          <w:color w:val="000000"/>
          <w:sz w:val="20"/>
          <w:szCs w:val="20"/>
        </w:rPr>
        <w:t xml:space="preserve"> (PPG-Bioquímica)</w:t>
      </w:r>
      <w:r>
        <w:rPr>
          <w:rFonts w:ascii="Arial" w:eastAsia="Arial" w:hAnsi="Arial" w:cs="Arial"/>
          <w:color w:val="000000"/>
          <w:sz w:val="20"/>
          <w:szCs w:val="20"/>
        </w:rPr>
        <w:t xml:space="preserve"> da Universidade Federal do Ceará torna pública a abertura de edital de seleção interna de candidatos(as) ao Programa Institucional de </w:t>
      </w:r>
      <w:r>
        <w:rPr>
          <w:rFonts w:ascii="Arial" w:eastAsia="Arial" w:hAnsi="Arial" w:cs="Arial"/>
          <w:sz w:val="20"/>
          <w:szCs w:val="20"/>
        </w:rPr>
        <w:t>Pós-Doutorado (PIPD</w:t>
      </w:r>
      <w:r>
        <w:rPr>
          <w:rFonts w:ascii="Arial" w:eastAsia="Arial" w:hAnsi="Arial" w:cs="Arial"/>
          <w:color w:val="000000"/>
          <w:sz w:val="20"/>
          <w:szCs w:val="20"/>
        </w:rPr>
        <w:t>/CAPES).</w:t>
      </w:r>
    </w:p>
    <w:p w14:paraId="015201E7" w14:textId="77777777" w:rsidR="00A22E03" w:rsidRDefault="00A22E03">
      <w:pPr>
        <w:pBdr>
          <w:top w:val="nil"/>
          <w:left w:val="nil"/>
          <w:bottom w:val="nil"/>
          <w:right w:val="nil"/>
          <w:between w:val="nil"/>
        </w:pBdr>
        <w:spacing w:line="276" w:lineRule="auto"/>
        <w:ind w:left="222" w:right="259"/>
        <w:jc w:val="both"/>
        <w:rPr>
          <w:rFonts w:ascii="Arial" w:eastAsia="Arial" w:hAnsi="Arial" w:cs="Arial"/>
          <w:sz w:val="20"/>
          <w:szCs w:val="20"/>
        </w:rPr>
      </w:pPr>
    </w:p>
    <w:p w14:paraId="421FA76D" w14:textId="3B50AC1E" w:rsidR="00A22E03" w:rsidRDefault="00000000">
      <w:pPr>
        <w:pBdr>
          <w:top w:val="nil"/>
          <w:left w:val="nil"/>
          <w:bottom w:val="nil"/>
          <w:right w:val="nil"/>
          <w:between w:val="nil"/>
        </w:pBdr>
        <w:spacing w:line="276" w:lineRule="auto"/>
        <w:ind w:left="222" w:right="259"/>
        <w:jc w:val="both"/>
        <w:rPr>
          <w:rFonts w:ascii="Arial" w:eastAsia="Arial" w:hAnsi="Arial" w:cs="Arial"/>
          <w:sz w:val="20"/>
          <w:szCs w:val="20"/>
        </w:rPr>
      </w:pPr>
      <w:r>
        <w:rPr>
          <w:rFonts w:ascii="Arial" w:eastAsia="Arial" w:hAnsi="Arial" w:cs="Arial"/>
          <w:color w:val="000000"/>
          <w:sz w:val="20"/>
          <w:szCs w:val="20"/>
        </w:rPr>
        <w:t>A presente chamada regula as etapas iniciais do processo seletivo de bolsistas do P</w:t>
      </w:r>
      <w:r>
        <w:rPr>
          <w:rFonts w:ascii="Arial" w:eastAsia="Arial" w:hAnsi="Arial" w:cs="Arial"/>
          <w:sz w:val="20"/>
          <w:szCs w:val="20"/>
        </w:rPr>
        <w:t>IPD</w:t>
      </w:r>
      <w:r>
        <w:rPr>
          <w:rFonts w:ascii="Arial" w:eastAsia="Arial" w:hAnsi="Arial" w:cs="Arial"/>
          <w:color w:val="000000"/>
          <w:sz w:val="20"/>
          <w:szCs w:val="20"/>
        </w:rPr>
        <w:t>, a saber: a seleção interna de candidatos(as) por parte do programa de pós-graduação</w:t>
      </w:r>
      <w:r w:rsidR="00AF3C8B">
        <w:rPr>
          <w:rFonts w:ascii="Arial" w:eastAsia="Arial" w:hAnsi="Arial" w:cs="Arial"/>
          <w:color w:val="000000"/>
          <w:sz w:val="20"/>
          <w:szCs w:val="20"/>
        </w:rPr>
        <w:t xml:space="preserve"> </w:t>
      </w:r>
      <w:r>
        <w:rPr>
          <w:rFonts w:ascii="Arial" w:eastAsia="Arial" w:hAnsi="Arial" w:cs="Arial"/>
          <w:color w:val="000000"/>
          <w:sz w:val="20"/>
          <w:szCs w:val="20"/>
        </w:rPr>
        <w:t xml:space="preserve">em </w:t>
      </w:r>
      <w:r w:rsidR="002F0BD4">
        <w:rPr>
          <w:rFonts w:ascii="Arial" w:eastAsia="Arial" w:hAnsi="Arial" w:cs="Arial"/>
          <w:color w:val="000000"/>
          <w:sz w:val="20"/>
          <w:szCs w:val="20"/>
        </w:rPr>
        <w:t>BIOQUÍMICA</w:t>
      </w:r>
      <w:r>
        <w:rPr>
          <w:rFonts w:ascii="Arial" w:eastAsia="Arial" w:hAnsi="Arial" w:cs="Arial"/>
          <w:sz w:val="20"/>
          <w:szCs w:val="20"/>
        </w:rPr>
        <w:t>.</w:t>
      </w:r>
    </w:p>
    <w:p w14:paraId="5366D664" w14:textId="77777777" w:rsidR="00A22E03" w:rsidRDefault="00A22E03">
      <w:pPr>
        <w:pBdr>
          <w:top w:val="nil"/>
          <w:left w:val="nil"/>
          <w:bottom w:val="nil"/>
          <w:right w:val="nil"/>
          <w:between w:val="nil"/>
        </w:pBdr>
        <w:spacing w:line="276" w:lineRule="auto"/>
        <w:ind w:left="222" w:right="259"/>
        <w:jc w:val="both"/>
        <w:rPr>
          <w:rFonts w:ascii="Arial" w:eastAsia="Arial" w:hAnsi="Arial" w:cs="Arial"/>
          <w:sz w:val="20"/>
          <w:szCs w:val="20"/>
        </w:rPr>
      </w:pPr>
    </w:p>
    <w:p w14:paraId="2B3B9ECF" w14:textId="77777777" w:rsidR="00A22E03" w:rsidRDefault="00000000">
      <w:pPr>
        <w:pBdr>
          <w:top w:val="nil"/>
          <w:left w:val="nil"/>
          <w:bottom w:val="nil"/>
          <w:right w:val="nil"/>
          <w:between w:val="nil"/>
        </w:pBdr>
        <w:spacing w:line="276" w:lineRule="auto"/>
        <w:ind w:left="222" w:right="259"/>
        <w:jc w:val="both"/>
        <w:rPr>
          <w:rFonts w:ascii="Arial" w:eastAsia="Arial" w:hAnsi="Arial" w:cs="Arial"/>
          <w:sz w:val="20"/>
          <w:szCs w:val="20"/>
        </w:rPr>
      </w:pPr>
      <w:r>
        <w:rPr>
          <w:rFonts w:ascii="Arial" w:eastAsia="Arial" w:hAnsi="Arial" w:cs="Arial"/>
          <w:sz w:val="20"/>
          <w:szCs w:val="20"/>
        </w:rPr>
        <w:t>A bolsa e seus benefícios serão concedidos nos termos da</w:t>
      </w:r>
      <w:r>
        <w:rPr>
          <w:rFonts w:ascii="Arial" w:eastAsia="Arial" w:hAnsi="Arial" w:cs="Arial"/>
          <w:sz w:val="20"/>
          <w:szCs w:val="20"/>
          <w:highlight w:val="white"/>
        </w:rPr>
        <w:t xml:space="preserve"> </w:t>
      </w:r>
      <w:hyperlink r:id="rId9" w:anchor="anchor">
        <w:r>
          <w:rPr>
            <w:rFonts w:ascii="Arial" w:eastAsia="Arial" w:hAnsi="Arial" w:cs="Arial"/>
            <w:color w:val="1155CC"/>
            <w:sz w:val="20"/>
            <w:szCs w:val="20"/>
            <w:highlight w:val="white"/>
            <w:u w:val="single"/>
          </w:rPr>
          <w:t>Portaria CAPES Nº 282, de 4 de Setembro de 2024</w:t>
        </w:r>
      </w:hyperlink>
      <w:r>
        <w:rPr>
          <w:rFonts w:ascii="Arial" w:eastAsia="Arial" w:hAnsi="Arial" w:cs="Arial"/>
          <w:sz w:val="20"/>
          <w:szCs w:val="20"/>
        </w:rPr>
        <w:t xml:space="preserve"> e da</w:t>
      </w:r>
      <w:r>
        <w:rPr>
          <w:rFonts w:ascii="Arial" w:eastAsia="Arial" w:hAnsi="Arial" w:cs="Arial"/>
          <w:sz w:val="20"/>
          <w:szCs w:val="20"/>
          <w:highlight w:val="white"/>
        </w:rPr>
        <w:t xml:space="preserve"> </w:t>
      </w:r>
      <w:hyperlink r:id="rId10" w:anchor="anchor">
        <w:r>
          <w:rPr>
            <w:rFonts w:ascii="Arial" w:eastAsia="Arial" w:hAnsi="Arial" w:cs="Arial"/>
            <w:color w:val="1155CC"/>
            <w:sz w:val="20"/>
            <w:szCs w:val="20"/>
            <w:highlight w:val="white"/>
            <w:u w:val="single"/>
          </w:rPr>
          <w:t>Portaria CAPES Nº 307, de 24 de Setembro de 2024</w:t>
        </w:r>
      </w:hyperlink>
      <w:r>
        <w:rPr>
          <w:rFonts w:ascii="Arial" w:eastAsia="Arial" w:hAnsi="Arial" w:cs="Arial"/>
          <w:sz w:val="20"/>
          <w:szCs w:val="20"/>
        </w:rPr>
        <w:t>.</w:t>
      </w:r>
    </w:p>
    <w:p w14:paraId="294834EE" w14:textId="77777777" w:rsidR="00A22E03" w:rsidRDefault="00A22E03">
      <w:pPr>
        <w:pBdr>
          <w:top w:val="nil"/>
          <w:left w:val="nil"/>
          <w:bottom w:val="nil"/>
          <w:right w:val="nil"/>
          <w:between w:val="nil"/>
        </w:pBdr>
        <w:spacing w:line="276" w:lineRule="auto"/>
        <w:ind w:left="222" w:right="259"/>
        <w:jc w:val="both"/>
        <w:rPr>
          <w:rFonts w:ascii="Arial" w:eastAsia="Arial" w:hAnsi="Arial" w:cs="Arial"/>
          <w:sz w:val="20"/>
          <w:szCs w:val="20"/>
        </w:rPr>
      </w:pPr>
    </w:p>
    <w:p w14:paraId="52235E1C" w14:textId="77777777" w:rsidR="00A22E03" w:rsidRDefault="00000000">
      <w:pPr>
        <w:numPr>
          <w:ilvl w:val="0"/>
          <w:numId w:val="1"/>
        </w:numPr>
        <w:pBdr>
          <w:top w:val="nil"/>
          <w:left w:val="nil"/>
          <w:bottom w:val="nil"/>
          <w:right w:val="nil"/>
          <w:between w:val="nil"/>
        </w:pBdr>
        <w:tabs>
          <w:tab w:val="left" w:pos="444"/>
        </w:tabs>
        <w:spacing w:after="200"/>
        <w:ind w:left="444" w:hanging="222"/>
        <w:jc w:val="both"/>
        <w:rPr>
          <w:rFonts w:ascii="Arial" w:eastAsia="Arial" w:hAnsi="Arial" w:cs="Arial"/>
          <w:b/>
          <w:color w:val="000000"/>
          <w:sz w:val="20"/>
          <w:szCs w:val="20"/>
        </w:rPr>
      </w:pPr>
      <w:r>
        <w:rPr>
          <w:rFonts w:ascii="Arial" w:eastAsia="Arial" w:hAnsi="Arial" w:cs="Arial"/>
          <w:b/>
          <w:color w:val="000000"/>
          <w:sz w:val="20"/>
          <w:szCs w:val="20"/>
        </w:rPr>
        <w:t>DA FINALIDADE</w:t>
      </w:r>
    </w:p>
    <w:p w14:paraId="364EB5F3" w14:textId="77777777" w:rsidR="00372836" w:rsidRPr="00372836" w:rsidRDefault="00000000" w:rsidP="00372836">
      <w:pPr>
        <w:numPr>
          <w:ilvl w:val="1"/>
          <w:numId w:val="1"/>
        </w:numPr>
        <w:pBdr>
          <w:top w:val="nil"/>
          <w:left w:val="nil"/>
          <w:bottom w:val="nil"/>
          <w:right w:val="nil"/>
          <w:between w:val="nil"/>
        </w:pBdr>
        <w:shd w:val="clear" w:color="auto" w:fill="FFFFFF"/>
        <w:tabs>
          <w:tab w:val="left" w:pos="1045"/>
        </w:tabs>
        <w:spacing w:before="200" w:after="160" w:line="276" w:lineRule="auto"/>
        <w:ind w:right="259"/>
        <w:jc w:val="both"/>
      </w:pPr>
      <w:r w:rsidRPr="00372836">
        <w:rPr>
          <w:rFonts w:ascii="Arial" w:eastAsia="Arial" w:hAnsi="Arial" w:cs="Arial"/>
          <w:sz w:val="20"/>
          <w:szCs w:val="20"/>
        </w:rPr>
        <w:t xml:space="preserve">O(A) candidato(a) selecionado(a) apresentará a documentação prévia requisitada pela instituição de ensino e de pesquisa, ocasião na qual declarará que atende e cumprirá os requisitos e obrigações dispostos no item </w:t>
      </w:r>
      <w:r w:rsidRPr="00372836">
        <w:rPr>
          <w:rFonts w:ascii="Arial" w:eastAsia="Arial" w:hAnsi="Arial" w:cs="Arial"/>
          <w:b/>
          <w:sz w:val="20"/>
          <w:szCs w:val="20"/>
        </w:rPr>
        <w:t>3.1</w:t>
      </w:r>
      <w:r w:rsidRPr="00372836">
        <w:rPr>
          <w:rFonts w:ascii="Arial" w:eastAsia="Arial" w:hAnsi="Arial" w:cs="Arial"/>
          <w:sz w:val="20"/>
          <w:szCs w:val="20"/>
        </w:rPr>
        <w:t>, a contar da data de registro de seu aceite no termo de compromisso.</w:t>
      </w:r>
    </w:p>
    <w:p w14:paraId="0A17F92A" w14:textId="15623768" w:rsidR="00372836" w:rsidRDefault="00000000" w:rsidP="00372836">
      <w:pPr>
        <w:numPr>
          <w:ilvl w:val="1"/>
          <w:numId w:val="1"/>
        </w:numPr>
        <w:pBdr>
          <w:top w:val="nil"/>
          <w:left w:val="nil"/>
          <w:bottom w:val="nil"/>
          <w:right w:val="nil"/>
          <w:between w:val="nil"/>
        </w:pBdr>
        <w:shd w:val="clear" w:color="auto" w:fill="FFFFFF"/>
        <w:tabs>
          <w:tab w:val="left" w:pos="1045"/>
        </w:tabs>
        <w:spacing w:before="200" w:after="160" w:line="276" w:lineRule="auto"/>
        <w:ind w:right="259"/>
        <w:jc w:val="both"/>
      </w:pPr>
      <w:r w:rsidRPr="00372836">
        <w:rPr>
          <w:rFonts w:ascii="Arial" w:eastAsia="Arial" w:hAnsi="Arial" w:cs="Arial"/>
          <w:color w:val="000000"/>
          <w:sz w:val="20"/>
          <w:szCs w:val="20"/>
        </w:rPr>
        <w:t xml:space="preserve">A previsão é de </w:t>
      </w:r>
      <w:r w:rsidRPr="00372836">
        <w:rPr>
          <w:rFonts w:ascii="Arial" w:eastAsia="Arial" w:hAnsi="Arial" w:cs="Arial"/>
          <w:b/>
          <w:bCs/>
          <w:color w:val="000000"/>
          <w:sz w:val="20"/>
          <w:szCs w:val="20"/>
        </w:rPr>
        <w:t>uma</w:t>
      </w:r>
      <w:r w:rsidR="0060723E" w:rsidRPr="00372836">
        <w:rPr>
          <w:rFonts w:ascii="Arial" w:eastAsia="Arial" w:hAnsi="Arial" w:cs="Arial"/>
          <w:b/>
          <w:bCs/>
          <w:color w:val="000000"/>
          <w:sz w:val="20"/>
          <w:szCs w:val="20"/>
        </w:rPr>
        <w:t xml:space="preserve"> (01)</w:t>
      </w:r>
      <w:r w:rsidRPr="00372836">
        <w:rPr>
          <w:rFonts w:ascii="Arial" w:eastAsia="Arial" w:hAnsi="Arial" w:cs="Arial"/>
          <w:b/>
          <w:bCs/>
          <w:color w:val="000000"/>
          <w:sz w:val="20"/>
          <w:szCs w:val="20"/>
        </w:rPr>
        <w:t xml:space="preserve"> </w:t>
      </w:r>
      <w:r w:rsidR="0060723E" w:rsidRPr="00372836">
        <w:rPr>
          <w:rFonts w:ascii="Arial" w:eastAsia="Arial" w:hAnsi="Arial" w:cs="Arial"/>
          <w:b/>
          <w:bCs/>
          <w:color w:val="000000"/>
          <w:sz w:val="20"/>
          <w:szCs w:val="20"/>
        </w:rPr>
        <w:t>bolsa</w:t>
      </w:r>
      <w:r w:rsidRPr="00372836">
        <w:rPr>
          <w:rFonts w:ascii="Arial" w:eastAsia="Arial" w:hAnsi="Arial" w:cs="Arial"/>
          <w:color w:val="000000"/>
          <w:sz w:val="20"/>
          <w:szCs w:val="20"/>
        </w:rPr>
        <w:t xml:space="preserve"> para</w:t>
      </w:r>
      <w:r w:rsidRPr="00372836">
        <w:rPr>
          <w:rFonts w:ascii="Arial" w:eastAsia="Arial" w:hAnsi="Arial" w:cs="Arial"/>
          <w:sz w:val="20"/>
          <w:szCs w:val="20"/>
        </w:rPr>
        <w:t xml:space="preserve"> o</w:t>
      </w:r>
      <w:r w:rsidRPr="00372836">
        <w:rPr>
          <w:rFonts w:ascii="Arial" w:eastAsia="Arial" w:hAnsi="Arial" w:cs="Arial"/>
          <w:color w:val="000000"/>
          <w:sz w:val="20"/>
          <w:szCs w:val="20"/>
        </w:rPr>
        <w:t xml:space="preserve"> PPG</w:t>
      </w:r>
      <w:r w:rsidR="00372836">
        <w:rPr>
          <w:rFonts w:ascii="Arial" w:eastAsia="Arial" w:hAnsi="Arial" w:cs="Arial"/>
          <w:color w:val="000000"/>
          <w:sz w:val="20"/>
          <w:szCs w:val="20"/>
        </w:rPr>
        <w:t>-</w:t>
      </w:r>
      <w:r w:rsidR="0060723E" w:rsidRPr="00372836">
        <w:rPr>
          <w:rFonts w:ascii="Arial" w:eastAsia="Arial" w:hAnsi="Arial" w:cs="Arial"/>
          <w:color w:val="000000"/>
          <w:sz w:val="20"/>
          <w:szCs w:val="20"/>
        </w:rPr>
        <w:t>BIOQUÍMICA</w:t>
      </w:r>
      <w:r w:rsidRPr="00372836">
        <w:rPr>
          <w:rFonts w:ascii="Arial" w:eastAsia="Arial" w:hAnsi="Arial" w:cs="Arial"/>
          <w:color w:val="000000"/>
          <w:sz w:val="20"/>
          <w:szCs w:val="20"/>
        </w:rPr>
        <w:t>.</w:t>
      </w:r>
    </w:p>
    <w:p w14:paraId="234130FD" w14:textId="5C73B46E" w:rsidR="00A22E03" w:rsidRDefault="00000000">
      <w:pPr>
        <w:widowControl/>
        <w:numPr>
          <w:ilvl w:val="1"/>
          <w:numId w:val="1"/>
        </w:numPr>
        <w:shd w:val="clear" w:color="auto" w:fill="FFFFFF"/>
        <w:spacing w:after="160" w:line="276" w:lineRule="auto"/>
        <w:jc w:val="both"/>
      </w:pPr>
      <w:r>
        <w:rPr>
          <w:rFonts w:ascii="Arial" w:eastAsia="Arial" w:hAnsi="Arial" w:cs="Arial"/>
          <w:sz w:val="20"/>
          <w:szCs w:val="20"/>
        </w:rPr>
        <w:t>Os(As) candidatos(as) selecionados(as) serão cadastrados(as) inicialmente para o pagamento de 12 (doze) mensalidades de bolsa. O benefício poderá ser prorrogado por, no máximo, 24 (vinte e quatro) mensalidades</w:t>
      </w:r>
      <w:r w:rsidR="0060723E">
        <w:rPr>
          <w:rFonts w:ascii="Arial" w:eastAsia="Arial" w:hAnsi="Arial" w:cs="Arial"/>
          <w:sz w:val="20"/>
          <w:szCs w:val="20"/>
        </w:rPr>
        <w:t>,</w:t>
      </w:r>
      <w:r>
        <w:rPr>
          <w:rFonts w:ascii="Arial" w:eastAsia="Arial" w:hAnsi="Arial" w:cs="Arial"/>
          <w:sz w:val="20"/>
          <w:szCs w:val="20"/>
        </w:rPr>
        <w:t xml:space="preserve"> totalizando 36 parcelas, conforme avaliação do desempenho e cumprimento das condições estabelecidas neste edital. </w:t>
      </w:r>
    </w:p>
    <w:p w14:paraId="1701237E" w14:textId="77777777" w:rsidR="00A22E03" w:rsidRDefault="00000000">
      <w:pPr>
        <w:numPr>
          <w:ilvl w:val="1"/>
          <w:numId w:val="1"/>
        </w:numPr>
        <w:shd w:val="clear" w:color="auto" w:fill="FFFFFF"/>
        <w:tabs>
          <w:tab w:val="left" w:pos="1002"/>
        </w:tabs>
        <w:spacing w:after="160" w:line="276" w:lineRule="auto"/>
        <w:jc w:val="both"/>
      </w:pPr>
      <w:r>
        <w:rPr>
          <w:rFonts w:ascii="Arial" w:eastAsia="Arial" w:hAnsi="Arial" w:cs="Arial"/>
          <w:color w:val="162937"/>
          <w:sz w:val="20"/>
          <w:szCs w:val="20"/>
        </w:rPr>
        <w:t>N</w:t>
      </w:r>
      <w:r>
        <w:rPr>
          <w:rFonts w:ascii="Arial" w:eastAsia="Arial" w:hAnsi="Arial" w:cs="Arial"/>
          <w:sz w:val="20"/>
          <w:szCs w:val="20"/>
        </w:rPr>
        <w:t xml:space="preserve">o cálculo do limite estabelecido no item </w:t>
      </w:r>
      <w:r>
        <w:rPr>
          <w:rFonts w:ascii="Arial" w:eastAsia="Arial" w:hAnsi="Arial" w:cs="Arial"/>
          <w:b/>
          <w:sz w:val="20"/>
          <w:szCs w:val="20"/>
        </w:rPr>
        <w:t>1.3</w:t>
      </w:r>
      <w:r>
        <w:rPr>
          <w:rFonts w:ascii="Arial" w:eastAsia="Arial" w:hAnsi="Arial" w:cs="Arial"/>
          <w:sz w:val="20"/>
          <w:szCs w:val="20"/>
        </w:rPr>
        <w:t>:</w:t>
      </w:r>
    </w:p>
    <w:p w14:paraId="21BB5A7D" w14:textId="77777777" w:rsidR="00A22E03" w:rsidRDefault="00000000">
      <w:pPr>
        <w:shd w:val="clear" w:color="auto" w:fill="FFFFFF"/>
        <w:tabs>
          <w:tab w:val="left" w:pos="1002"/>
        </w:tabs>
        <w:spacing w:after="160" w:line="276" w:lineRule="auto"/>
        <w:ind w:left="668"/>
        <w:jc w:val="both"/>
        <w:rPr>
          <w:rFonts w:ascii="Arial" w:eastAsia="Arial" w:hAnsi="Arial" w:cs="Arial"/>
          <w:sz w:val="20"/>
          <w:szCs w:val="20"/>
        </w:rPr>
      </w:pPr>
      <w:r>
        <w:rPr>
          <w:rFonts w:ascii="Arial" w:eastAsia="Arial" w:hAnsi="Arial" w:cs="Arial"/>
          <w:sz w:val="20"/>
          <w:szCs w:val="20"/>
        </w:rPr>
        <w:t>I - não serão consideradas as mensalidades adicionais decorrentes das hipóteses de parto, adoção ou obtenção de guarda judicial para fins de adoção; e</w:t>
      </w:r>
    </w:p>
    <w:p w14:paraId="2B8B2C5A" w14:textId="77777777" w:rsidR="00A22E03" w:rsidRDefault="00000000">
      <w:pPr>
        <w:shd w:val="clear" w:color="auto" w:fill="FFFFFF"/>
        <w:tabs>
          <w:tab w:val="left" w:pos="1002"/>
        </w:tabs>
        <w:spacing w:after="160" w:line="276" w:lineRule="auto"/>
        <w:ind w:left="668"/>
        <w:jc w:val="both"/>
        <w:rPr>
          <w:rFonts w:ascii="Arial" w:eastAsia="Arial" w:hAnsi="Arial" w:cs="Arial"/>
          <w:sz w:val="20"/>
          <w:szCs w:val="20"/>
        </w:rPr>
      </w:pPr>
      <w:r>
        <w:rPr>
          <w:rFonts w:ascii="Arial" w:eastAsia="Arial" w:hAnsi="Arial" w:cs="Arial"/>
          <w:sz w:val="20"/>
          <w:szCs w:val="20"/>
        </w:rPr>
        <w:t>II - serão consideradas as mensalidades de bolsa recebidas para estágio pós-doutoral no exterior, concedidas pela Diretoria de Relações Internacionais da CAPES.</w:t>
      </w:r>
    </w:p>
    <w:p w14:paraId="1531425A" w14:textId="77777777" w:rsidR="00A22E03" w:rsidRDefault="00000000">
      <w:pPr>
        <w:numPr>
          <w:ilvl w:val="1"/>
          <w:numId w:val="1"/>
        </w:numPr>
        <w:shd w:val="clear" w:color="auto" w:fill="FFFFFF"/>
        <w:tabs>
          <w:tab w:val="left" w:pos="1002"/>
        </w:tabs>
        <w:spacing w:after="160" w:line="276" w:lineRule="auto"/>
        <w:jc w:val="both"/>
      </w:pPr>
      <w:r>
        <w:rPr>
          <w:rFonts w:ascii="Arial" w:eastAsia="Arial" w:hAnsi="Arial" w:cs="Arial"/>
          <w:sz w:val="20"/>
          <w:szCs w:val="20"/>
        </w:rPr>
        <w:t>O(A) mesmo(a) bolsista poderá ser selecionado(a) em no máximo 2 (dois) processos seletivos do programa de pós-graduação ou pró-reitoria ou órgão equivalente.</w:t>
      </w:r>
    </w:p>
    <w:p w14:paraId="1DCB3F61" w14:textId="77777777" w:rsidR="00A22E03" w:rsidRDefault="00000000">
      <w:pPr>
        <w:numPr>
          <w:ilvl w:val="1"/>
          <w:numId w:val="1"/>
        </w:numPr>
        <w:pBdr>
          <w:top w:val="nil"/>
          <w:left w:val="nil"/>
          <w:bottom w:val="nil"/>
          <w:right w:val="nil"/>
          <w:between w:val="nil"/>
        </w:pBdr>
        <w:tabs>
          <w:tab w:val="left" w:pos="1002"/>
        </w:tabs>
        <w:spacing w:before="110" w:line="276" w:lineRule="auto"/>
        <w:ind w:right="259"/>
        <w:jc w:val="both"/>
      </w:pPr>
      <w:r>
        <w:rPr>
          <w:rFonts w:ascii="Arial" w:eastAsia="Arial" w:hAnsi="Arial" w:cs="Arial"/>
          <w:color w:val="000000"/>
          <w:sz w:val="20"/>
          <w:szCs w:val="20"/>
        </w:rPr>
        <w:t>Total de cotas disponibilizadas para a UFC:</w:t>
      </w:r>
      <w:r>
        <w:rPr>
          <w:rFonts w:ascii="Arial" w:eastAsia="Arial" w:hAnsi="Arial" w:cs="Arial"/>
          <w:b/>
          <w:color w:val="FF0000"/>
          <w:sz w:val="20"/>
          <w:szCs w:val="20"/>
        </w:rPr>
        <w:t xml:space="preserve"> </w:t>
      </w:r>
      <w:r>
        <w:rPr>
          <w:rFonts w:ascii="Arial" w:eastAsia="Arial" w:hAnsi="Arial" w:cs="Arial"/>
          <w:b/>
          <w:sz w:val="20"/>
          <w:szCs w:val="20"/>
        </w:rPr>
        <w:t xml:space="preserve">15 </w:t>
      </w:r>
      <w:r>
        <w:rPr>
          <w:rFonts w:ascii="Arial" w:eastAsia="Arial" w:hAnsi="Arial" w:cs="Arial"/>
          <w:color w:val="000000"/>
          <w:sz w:val="20"/>
          <w:szCs w:val="20"/>
        </w:rPr>
        <w:t>(</w:t>
      </w:r>
      <w:r>
        <w:rPr>
          <w:rFonts w:ascii="Arial" w:eastAsia="Arial" w:hAnsi="Arial" w:cs="Arial"/>
          <w:sz w:val="20"/>
          <w:szCs w:val="20"/>
        </w:rPr>
        <w:t>uma</w:t>
      </w:r>
      <w:r>
        <w:rPr>
          <w:rFonts w:ascii="Arial" w:eastAsia="Arial" w:hAnsi="Arial" w:cs="Arial"/>
          <w:color w:val="000000"/>
          <w:sz w:val="20"/>
          <w:szCs w:val="20"/>
        </w:rPr>
        <w:t xml:space="preserve"> cota para cada PPG de acordo com a lista de PPGs </w:t>
      </w:r>
      <w:r>
        <w:rPr>
          <w:rFonts w:ascii="Arial" w:eastAsia="Arial" w:hAnsi="Arial" w:cs="Arial"/>
          <w:sz w:val="20"/>
          <w:szCs w:val="20"/>
        </w:rPr>
        <w:t>elegíveis para a presente seleção).</w:t>
      </w:r>
    </w:p>
    <w:p w14:paraId="194B270F" w14:textId="076B75B2" w:rsidR="00A22E03" w:rsidRDefault="00000000">
      <w:pPr>
        <w:numPr>
          <w:ilvl w:val="1"/>
          <w:numId w:val="1"/>
        </w:numPr>
        <w:pBdr>
          <w:top w:val="nil"/>
          <w:left w:val="nil"/>
          <w:bottom w:val="nil"/>
          <w:right w:val="nil"/>
          <w:between w:val="nil"/>
        </w:pBdr>
        <w:tabs>
          <w:tab w:val="left" w:pos="1002"/>
        </w:tabs>
        <w:spacing w:before="110" w:line="276" w:lineRule="auto"/>
        <w:jc w:val="both"/>
      </w:pPr>
      <w:r>
        <w:rPr>
          <w:rFonts w:ascii="Arial" w:eastAsia="Arial" w:hAnsi="Arial" w:cs="Arial"/>
          <w:sz w:val="20"/>
          <w:szCs w:val="20"/>
        </w:rPr>
        <w:t xml:space="preserve">Período </w:t>
      </w:r>
      <w:r w:rsidR="00372836">
        <w:rPr>
          <w:rFonts w:ascii="Arial" w:eastAsia="Arial" w:hAnsi="Arial" w:cs="Arial"/>
          <w:sz w:val="20"/>
          <w:szCs w:val="20"/>
        </w:rPr>
        <w:t xml:space="preserve">máximo </w:t>
      </w:r>
      <w:r>
        <w:rPr>
          <w:rFonts w:ascii="Arial" w:eastAsia="Arial" w:hAnsi="Arial" w:cs="Arial"/>
          <w:sz w:val="20"/>
          <w:szCs w:val="20"/>
        </w:rPr>
        <w:t>da bolsa: outubro de 2024 a setembro de 2027</w:t>
      </w:r>
      <w:r w:rsidR="00372836">
        <w:rPr>
          <w:rFonts w:ascii="Arial" w:eastAsia="Arial" w:hAnsi="Arial" w:cs="Arial"/>
          <w:sz w:val="20"/>
          <w:szCs w:val="20"/>
        </w:rPr>
        <w:t xml:space="preserve"> (36 meses)</w:t>
      </w:r>
      <w:r>
        <w:rPr>
          <w:rFonts w:ascii="Arial" w:eastAsia="Arial" w:hAnsi="Arial" w:cs="Arial"/>
          <w:color w:val="000000"/>
          <w:sz w:val="20"/>
          <w:szCs w:val="20"/>
        </w:rPr>
        <w:t>.</w:t>
      </w:r>
    </w:p>
    <w:p w14:paraId="7326347A" w14:textId="77777777" w:rsidR="00A22E03" w:rsidRDefault="00A22E03">
      <w:pPr>
        <w:pBdr>
          <w:top w:val="nil"/>
          <w:left w:val="nil"/>
          <w:bottom w:val="nil"/>
          <w:right w:val="nil"/>
          <w:between w:val="nil"/>
        </w:pBdr>
        <w:tabs>
          <w:tab w:val="left" w:pos="1002"/>
        </w:tabs>
        <w:spacing w:before="110" w:line="276" w:lineRule="auto"/>
        <w:ind w:left="668"/>
        <w:jc w:val="both"/>
      </w:pPr>
    </w:p>
    <w:p w14:paraId="1BB817D8" w14:textId="77777777" w:rsidR="00A22E03" w:rsidRDefault="00000000">
      <w:pPr>
        <w:numPr>
          <w:ilvl w:val="0"/>
          <w:numId w:val="1"/>
        </w:numPr>
        <w:pBdr>
          <w:top w:val="nil"/>
          <w:left w:val="nil"/>
          <w:bottom w:val="nil"/>
          <w:right w:val="nil"/>
          <w:between w:val="nil"/>
        </w:pBdr>
        <w:tabs>
          <w:tab w:val="left" w:pos="444"/>
        </w:tabs>
        <w:spacing w:before="1" w:after="200"/>
        <w:ind w:left="444" w:hanging="222"/>
        <w:jc w:val="both"/>
        <w:rPr>
          <w:rFonts w:ascii="Arial" w:eastAsia="Arial" w:hAnsi="Arial" w:cs="Arial"/>
          <w:b/>
          <w:color w:val="000000"/>
          <w:sz w:val="20"/>
          <w:szCs w:val="20"/>
        </w:rPr>
      </w:pPr>
      <w:r>
        <w:rPr>
          <w:rFonts w:ascii="Arial" w:eastAsia="Arial" w:hAnsi="Arial" w:cs="Arial"/>
          <w:b/>
          <w:color w:val="000000"/>
          <w:sz w:val="20"/>
          <w:szCs w:val="20"/>
        </w:rPr>
        <w:t xml:space="preserve">DOS OBJETIVOS </w:t>
      </w:r>
      <w:r>
        <w:rPr>
          <w:rFonts w:ascii="Arial" w:eastAsia="Arial" w:hAnsi="Arial" w:cs="Arial"/>
          <w:b/>
          <w:sz w:val="20"/>
          <w:szCs w:val="20"/>
        </w:rPr>
        <w:t>DO PIPD</w:t>
      </w:r>
    </w:p>
    <w:p w14:paraId="00778620" w14:textId="77777777" w:rsidR="00A22E03" w:rsidRDefault="00000000">
      <w:pPr>
        <w:numPr>
          <w:ilvl w:val="1"/>
          <w:numId w:val="1"/>
        </w:numPr>
        <w:shd w:val="clear" w:color="auto" w:fill="FFFFFF"/>
        <w:tabs>
          <w:tab w:val="left" w:pos="1068"/>
        </w:tabs>
        <w:spacing w:after="160" w:line="276" w:lineRule="auto"/>
        <w:jc w:val="both"/>
      </w:pPr>
      <w:r>
        <w:rPr>
          <w:rFonts w:ascii="Arial" w:eastAsia="Arial" w:hAnsi="Arial" w:cs="Arial"/>
          <w:sz w:val="20"/>
          <w:szCs w:val="20"/>
        </w:rPr>
        <w:t>São objetivos do PIPD</w:t>
      </w:r>
    </w:p>
    <w:p w14:paraId="04612623" w14:textId="77777777" w:rsidR="00A22E03" w:rsidRDefault="00000000">
      <w:pPr>
        <w:shd w:val="clear" w:color="auto" w:fill="FFFFFF"/>
        <w:tabs>
          <w:tab w:val="left" w:pos="1068"/>
        </w:tabs>
        <w:spacing w:after="160" w:line="276" w:lineRule="auto"/>
        <w:ind w:left="668"/>
        <w:jc w:val="both"/>
        <w:rPr>
          <w:rFonts w:ascii="Arial" w:eastAsia="Arial" w:hAnsi="Arial" w:cs="Arial"/>
          <w:sz w:val="20"/>
          <w:szCs w:val="20"/>
        </w:rPr>
      </w:pPr>
      <w:r>
        <w:rPr>
          <w:rFonts w:ascii="Arial" w:eastAsia="Arial" w:hAnsi="Arial" w:cs="Arial"/>
          <w:sz w:val="20"/>
          <w:szCs w:val="20"/>
        </w:rPr>
        <w:t>I - promover a realização de estudos de excelência em alto nível;</w:t>
      </w:r>
    </w:p>
    <w:p w14:paraId="1E00BC26" w14:textId="77777777" w:rsidR="00A22E03" w:rsidRDefault="00000000">
      <w:pPr>
        <w:shd w:val="clear" w:color="auto" w:fill="FFFFFF"/>
        <w:tabs>
          <w:tab w:val="left" w:pos="1068"/>
        </w:tabs>
        <w:spacing w:after="160" w:line="276" w:lineRule="auto"/>
        <w:ind w:left="668"/>
        <w:jc w:val="both"/>
        <w:rPr>
          <w:rFonts w:ascii="Arial" w:eastAsia="Arial" w:hAnsi="Arial" w:cs="Arial"/>
          <w:sz w:val="20"/>
          <w:szCs w:val="20"/>
        </w:rPr>
      </w:pPr>
      <w:r>
        <w:rPr>
          <w:rFonts w:ascii="Arial" w:eastAsia="Arial" w:hAnsi="Arial" w:cs="Arial"/>
          <w:sz w:val="20"/>
          <w:szCs w:val="20"/>
        </w:rPr>
        <w:t>II - reforçar os grupos de pesquisa nacionais;</w:t>
      </w:r>
    </w:p>
    <w:p w14:paraId="1D3EBBF5" w14:textId="77777777" w:rsidR="00A22E03" w:rsidRDefault="00000000">
      <w:pPr>
        <w:shd w:val="clear" w:color="auto" w:fill="FFFFFF"/>
        <w:tabs>
          <w:tab w:val="left" w:pos="1068"/>
        </w:tabs>
        <w:spacing w:after="160" w:line="276" w:lineRule="auto"/>
        <w:ind w:left="668"/>
        <w:jc w:val="both"/>
        <w:rPr>
          <w:rFonts w:ascii="Arial" w:eastAsia="Arial" w:hAnsi="Arial" w:cs="Arial"/>
          <w:sz w:val="20"/>
          <w:szCs w:val="20"/>
        </w:rPr>
      </w:pPr>
      <w:r>
        <w:rPr>
          <w:rFonts w:ascii="Arial" w:eastAsia="Arial" w:hAnsi="Arial" w:cs="Arial"/>
          <w:sz w:val="20"/>
          <w:szCs w:val="20"/>
        </w:rPr>
        <w:lastRenderedPageBreak/>
        <w:t>III - promover a inserção de pesquisadores em estágio pós-doutoral, estimulando sua integração com projetos de pesquisa desenvolvidos pelos programas de pós-graduação no país;</w:t>
      </w:r>
    </w:p>
    <w:p w14:paraId="0ABD5866" w14:textId="77777777" w:rsidR="00A22E03" w:rsidRDefault="00000000">
      <w:pPr>
        <w:shd w:val="clear" w:color="auto" w:fill="FFFFFF"/>
        <w:tabs>
          <w:tab w:val="left" w:pos="1068"/>
        </w:tabs>
        <w:spacing w:after="160" w:line="276" w:lineRule="auto"/>
        <w:ind w:left="668"/>
        <w:jc w:val="both"/>
        <w:rPr>
          <w:rFonts w:ascii="Arial" w:eastAsia="Arial" w:hAnsi="Arial" w:cs="Arial"/>
          <w:sz w:val="20"/>
          <w:szCs w:val="20"/>
        </w:rPr>
      </w:pPr>
      <w:r>
        <w:rPr>
          <w:rFonts w:ascii="Arial" w:eastAsia="Arial" w:hAnsi="Arial" w:cs="Arial"/>
          <w:sz w:val="20"/>
          <w:szCs w:val="20"/>
        </w:rPr>
        <w:t>IV - promover o aperfeiçoamento de doutores por meio da atuação no ensino e na pesquisa; e</w:t>
      </w:r>
    </w:p>
    <w:p w14:paraId="1CF4E73C" w14:textId="77777777" w:rsidR="00A22E03" w:rsidRDefault="00000000">
      <w:pPr>
        <w:shd w:val="clear" w:color="auto" w:fill="FFFFFF"/>
        <w:tabs>
          <w:tab w:val="left" w:pos="1068"/>
        </w:tabs>
        <w:spacing w:after="160" w:line="276" w:lineRule="auto"/>
        <w:ind w:left="668"/>
        <w:jc w:val="both"/>
        <w:rPr>
          <w:rFonts w:ascii="Arial" w:eastAsia="Arial" w:hAnsi="Arial" w:cs="Arial"/>
          <w:sz w:val="20"/>
          <w:szCs w:val="20"/>
        </w:rPr>
      </w:pPr>
      <w:r>
        <w:rPr>
          <w:rFonts w:ascii="Arial" w:eastAsia="Arial" w:hAnsi="Arial" w:cs="Arial"/>
          <w:sz w:val="20"/>
          <w:szCs w:val="20"/>
        </w:rPr>
        <w:t>V - promover a internacionalização dos programas de pós-graduação incentivando a realização de estágio pós-doutoral no exterior.</w:t>
      </w:r>
    </w:p>
    <w:p w14:paraId="7A579E08" w14:textId="77777777" w:rsidR="00A22E03" w:rsidRDefault="00A22E03">
      <w:pPr>
        <w:pBdr>
          <w:top w:val="nil"/>
          <w:left w:val="nil"/>
          <w:bottom w:val="nil"/>
          <w:right w:val="nil"/>
          <w:between w:val="nil"/>
        </w:pBdr>
        <w:tabs>
          <w:tab w:val="left" w:pos="1068"/>
        </w:tabs>
        <w:spacing w:line="276" w:lineRule="auto"/>
        <w:ind w:left="668" w:right="259"/>
        <w:jc w:val="both"/>
        <w:rPr>
          <w:rFonts w:ascii="Arial" w:eastAsia="Arial" w:hAnsi="Arial" w:cs="Arial"/>
          <w:sz w:val="20"/>
          <w:szCs w:val="20"/>
        </w:rPr>
      </w:pPr>
    </w:p>
    <w:p w14:paraId="0E568811" w14:textId="77777777" w:rsidR="00A22E03" w:rsidRDefault="00000000">
      <w:pPr>
        <w:numPr>
          <w:ilvl w:val="1"/>
          <w:numId w:val="1"/>
        </w:numPr>
        <w:pBdr>
          <w:top w:val="nil"/>
          <w:left w:val="nil"/>
          <w:bottom w:val="nil"/>
          <w:right w:val="nil"/>
          <w:between w:val="nil"/>
        </w:pBdr>
        <w:tabs>
          <w:tab w:val="left" w:pos="705"/>
        </w:tabs>
        <w:spacing w:line="276" w:lineRule="auto"/>
        <w:ind w:left="708" w:right="259" w:hanging="425"/>
        <w:jc w:val="both"/>
      </w:pPr>
      <w:r>
        <w:rPr>
          <w:rFonts w:ascii="Arial" w:eastAsia="Arial" w:hAnsi="Arial" w:cs="Arial"/>
          <w:sz w:val="20"/>
          <w:szCs w:val="20"/>
        </w:rPr>
        <w:t xml:space="preserve">A seleção interna de candidatos(as) considera os seguintes objetivos institucionais, tomando-se como referência a </w:t>
      </w:r>
      <w:r>
        <w:rPr>
          <w:rFonts w:ascii="Arial" w:eastAsia="Arial" w:hAnsi="Arial" w:cs="Arial"/>
          <w:sz w:val="20"/>
          <w:szCs w:val="20"/>
          <w:highlight w:val="white"/>
        </w:rPr>
        <w:t xml:space="preserve">Portaria CAPES nº 282, de 4 de setembro de 2024; a </w:t>
      </w:r>
      <w:r>
        <w:rPr>
          <w:rFonts w:ascii="Arial" w:eastAsia="Arial" w:hAnsi="Arial" w:cs="Arial"/>
          <w:highlight w:val="white"/>
        </w:rPr>
        <w:t xml:space="preserve">Resolução nº 06/CEPE, de 24 de março de 2017, os </w:t>
      </w:r>
      <w:r>
        <w:rPr>
          <w:rFonts w:ascii="Arial" w:eastAsia="Arial" w:hAnsi="Arial" w:cs="Arial"/>
          <w:color w:val="121512"/>
          <w:sz w:val="20"/>
          <w:szCs w:val="20"/>
          <w:highlight w:val="white"/>
        </w:rPr>
        <w:t>Objetivos de Desenvolvimento Sustentável (ODS) da ONU na Agenda 2030</w:t>
      </w:r>
      <w:r>
        <w:rPr>
          <w:rFonts w:ascii="Arial" w:eastAsia="Arial" w:hAnsi="Arial" w:cs="Arial"/>
          <w:sz w:val="20"/>
          <w:szCs w:val="20"/>
          <w:highlight w:val="white"/>
        </w:rPr>
        <w:t xml:space="preserve"> </w:t>
      </w:r>
      <w:r>
        <w:rPr>
          <w:rFonts w:ascii="Arial" w:eastAsia="Arial" w:hAnsi="Arial" w:cs="Arial"/>
          <w:sz w:val="20"/>
          <w:szCs w:val="20"/>
        </w:rPr>
        <w:t>e o Plano de Desenvolvimento Institucional da UFC (2023-2027):</w:t>
      </w:r>
    </w:p>
    <w:p w14:paraId="28AEA64E" w14:textId="77777777" w:rsidR="00A22E03" w:rsidRDefault="00A22E03">
      <w:pPr>
        <w:pBdr>
          <w:top w:val="nil"/>
          <w:left w:val="nil"/>
          <w:bottom w:val="nil"/>
          <w:right w:val="nil"/>
          <w:between w:val="nil"/>
        </w:pBdr>
        <w:tabs>
          <w:tab w:val="left" w:pos="705"/>
        </w:tabs>
        <w:spacing w:line="276" w:lineRule="auto"/>
        <w:ind w:left="668" w:right="259"/>
        <w:jc w:val="both"/>
        <w:rPr>
          <w:rFonts w:ascii="Arial" w:eastAsia="Arial" w:hAnsi="Arial" w:cs="Arial"/>
          <w:sz w:val="20"/>
          <w:szCs w:val="20"/>
        </w:rPr>
      </w:pPr>
    </w:p>
    <w:p w14:paraId="4F2EC5AB" w14:textId="77777777" w:rsidR="00A22E03" w:rsidRDefault="00000000">
      <w:pPr>
        <w:tabs>
          <w:tab w:val="left" w:pos="1560"/>
        </w:tabs>
        <w:spacing w:after="160" w:line="301" w:lineRule="auto"/>
        <w:ind w:left="720"/>
        <w:jc w:val="both"/>
        <w:rPr>
          <w:rFonts w:ascii="Arial" w:eastAsia="Arial" w:hAnsi="Arial" w:cs="Arial"/>
          <w:color w:val="FF0000"/>
          <w:sz w:val="20"/>
          <w:szCs w:val="20"/>
        </w:rPr>
      </w:pPr>
      <w:r>
        <w:rPr>
          <w:rFonts w:ascii="Arial" w:eastAsia="Arial" w:hAnsi="Arial" w:cs="Arial"/>
          <w:b/>
          <w:color w:val="121512"/>
          <w:sz w:val="20"/>
          <w:szCs w:val="20"/>
          <w:highlight w:val="white"/>
        </w:rPr>
        <w:t>2.2.1.</w:t>
      </w:r>
      <w:r>
        <w:rPr>
          <w:rFonts w:ascii="Arial" w:eastAsia="Arial" w:hAnsi="Arial" w:cs="Arial"/>
          <w:color w:val="121512"/>
          <w:sz w:val="20"/>
          <w:szCs w:val="20"/>
          <w:highlight w:val="white"/>
        </w:rPr>
        <w:t xml:space="preserve"> Selecionar candidatos(as) com potencial para conduzir estudos inovadores e de alta qualidade, contribuindo significativamente para o avanço do conhecimento e o desenvolvimento científico e tecnológico de ponta.</w:t>
      </w:r>
    </w:p>
    <w:p w14:paraId="506207F6" w14:textId="77777777" w:rsidR="00A22E03" w:rsidRDefault="00000000">
      <w:pPr>
        <w:tabs>
          <w:tab w:val="left" w:pos="1560"/>
        </w:tabs>
        <w:spacing w:after="160" w:line="301" w:lineRule="auto"/>
        <w:ind w:left="720"/>
        <w:jc w:val="both"/>
        <w:rPr>
          <w:rFonts w:ascii="Arial" w:eastAsia="Arial" w:hAnsi="Arial" w:cs="Arial"/>
          <w:color w:val="FF0000"/>
          <w:sz w:val="20"/>
          <w:szCs w:val="20"/>
        </w:rPr>
      </w:pPr>
      <w:r>
        <w:rPr>
          <w:rFonts w:ascii="Arial" w:eastAsia="Arial" w:hAnsi="Arial" w:cs="Arial"/>
          <w:b/>
          <w:color w:val="121512"/>
          <w:sz w:val="20"/>
          <w:szCs w:val="20"/>
          <w:highlight w:val="white"/>
        </w:rPr>
        <w:t xml:space="preserve">2.2.2. </w:t>
      </w:r>
      <w:r>
        <w:rPr>
          <w:rFonts w:ascii="Arial" w:eastAsia="Arial" w:hAnsi="Arial" w:cs="Arial"/>
          <w:color w:val="121512"/>
          <w:sz w:val="20"/>
          <w:szCs w:val="20"/>
          <w:highlight w:val="white"/>
        </w:rPr>
        <w:t>Priorizar candidaturas que fortaleçam grupos de pesquisa existentes ou desenvolvam novas áreas de investigação, aumentando a capacidade de produção científica da instituição.</w:t>
      </w:r>
    </w:p>
    <w:p w14:paraId="5BD85636" w14:textId="77777777" w:rsidR="00A22E03" w:rsidRDefault="00000000">
      <w:pPr>
        <w:tabs>
          <w:tab w:val="left" w:pos="1560"/>
        </w:tabs>
        <w:spacing w:after="160" w:line="301" w:lineRule="auto"/>
        <w:ind w:left="720"/>
        <w:jc w:val="both"/>
        <w:rPr>
          <w:rFonts w:ascii="Arial" w:eastAsia="Arial" w:hAnsi="Arial" w:cs="Arial"/>
          <w:color w:val="FF0000"/>
          <w:sz w:val="20"/>
          <w:szCs w:val="20"/>
        </w:rPr>
      </w:pPr>
      <w:r>
        <w:rPr>
          <w:rFonts w:ascii="Arial" w:eastAsia="Arial" w:hAnsi="Arial" w:cs="Arial"/>
          <w:b/>
          <w:color w:val="121512"/>
          <w:sz w:val="20"/>
          <w:szCs w:val="20"/>
          <w:highlight w:val="white"/>
        </w:rPr>
        <w:t xml:space="preserve">2.2.3. </w:t>
      </w:r>
      <w:r>
        <w:rPr>
          <w:rFonts w:ascii="Arial" w:eastAsia="Arial" w:hAnsi="Arial" w:cs="Arial"/>
          <w:sz w:val="20"/>
          <w:szCs w:val="20"/>
        </w:rPr>
        <w:t xml:space="preserve">Selecionar </w:t>
      </w:r>
      <w:r>
        <w:rPr>
          <w:rFonts w:ascii="Arial" w:eastAsia="Arial" w:hAnsi="Arial" w:cs="Arial"/>
          <w:color w:val="121512"/>
          <w:sz w:val="20"/>
          <w:szCs w:val="20"/>
          <w:highlight w:val="white"/>
        </w:rPr>
        <w:t>candidatos(as)</w:t>
      </w:r>
      <w:r>
        <w:rPr>
          <w:rFonts w:ascii="Arial" w:eastAsia="Arial" w:hAnsi="Arial" w:cs="Arial"/>
          <w:sz w:val="20"/>
          <w:szCs w:val="20"/>
        </w:rPr>
        <w:t xml:space="preserve"> que possam se integrar eficazmente em projetos de pesquisa em andamento, influenciando positivamente o ambiente acadêmico e promovendo a colaboração entre docentes e discentes</w:t>
      </w:r>
      <w:r>
        <w:rPr>
          <w:rFonts w:ascii="Arial" w:eastAsia="Arial" w:hAnsi="Arial" w:cs="Arial"/>
          <w:color w:val="FF0000"/>
          <w:sz w:val="20"/>
          <w:szCs w:val="20"/>
        </w:rPr>
        <w:t>.</w:t>
      </w:r>
    </w:p>
    <w:p w14:paraId="15703A66" w14:textId="77777777" w:rsidR="00A22E03" w:rsidRDefault="00000000">
      <w:pPr>
        <w:tabs>
          <w:tab w:val="left" w:pos="1560"/>
        </w:tabs>
        <w:spacing w:after="160" w:line="301" w:lineRule="auto"/>
        <w:ind w:left="720"/>
        <w:jc w:val="both"/>
        <w:rPr>
          <w:rFonts w:ascii="Arial" w:eastAsia="Arial" w:hAnsi="Arial" w:cs="Arial"/>
          <w:sz w:val="20"/>
          <w:szCs w:val="20"/>
        </w:rPr>
      </w:pPr>
      <w:r>
        <w:rPr>
          <w:rFonts w:ascii="Arial" w:eastAsia="Arial" w:hAnsi="Arial" w:cs="Arial"/>
          <w:b/>
          <w:color w:val="121512"/>
          <w:sz w:val="20"/>
          <w:szCs w:val="20"/>
          <w:highlight w:val="white"/>
        </w:rPr>
        <w:t xml:space="preserve">2.2.4. </w:t>
      </w:r>
      <w:r>
        <w:rPr>
          <w:rFonts w:ascii="Arial" w:eastAsia="Arial" w:hAnsi="Arial" w:cs="Arial"/>
          <w:sz w:val="20"/>
          <w:szCs w:val="20"/>
        </w:rPr>
        <w:t xml:space="preserve">Encorajar candidatos(as) com propostas </w:t>
      </w:r>
      <w:r>
        <w:rPr>
          <w:rFonts w:ascii="Arial" w:eastAsia="Arial" w:hAnsi="Arial" w:cs="Arial"/>
          <w:sz w:val="20"/>
          <w:szCs w:val="20"/>
          <w:highlight w:val="white"/>
        </w:rPr>
        <w:t>que incluam componentes de ensino, visando à melhoria do currículo acadêmico e à prática pedagógica, além do fortalecimento da pesquisa integrada ao ensino.</w:t>
      </w:r>
    </w:p>
    <w:p w14:paraId="0D7D1A4C" w14:textId="77777777" w:rsidR="00A22E03" w:rsidRDefault="00000000">
      <w:pPr>
        <w:tabs>
          <w:tab w:val="left" w:pos="1560"/>
        </w:tabs>
        <w:spacing w:after="160" w:line="301" w:lineRule="auto"/>
        <w:ind w:left="720"/>
        <w:jc w:val="both"/>
        <w:rPr>
          <w:rFonts w:ascii="Arial" w:eastAsia="Arial" w:hAnsi="Arial" w:cs="Arial"/>
          <w:color w:val="FF0000"/>
          <w:sz w:val="20"/>
          <w:szCs w:val="20"/>
        </w:rPr>
      </w:pPr>
      <w:r>
        <w:rPr>
          <w:rFonts w:ascii="Arial" w:eastAsia="Arial" w:hAnsi="Arial" w:cs="Arial"/>
          <w:b/>
          <w:color w:val="121512"/>
          <w:sz w:val="20"/>
          <w:szCs w:val="20"/>
          <w:highlight w:val="white"/>
        </w:rPr>
        <w:t>2.2.5.</w:t>
      </w:r>
      <w:r>
        <w:rPr>
          <w:rFonts w:ascii="Arial" w:eastAsia="Arial" w:hAnsi="Arial" w:cs="Arial"/>
          <w:color w:val="121512"/>
          <w:sz w:val="20"/>
          <w:szCs w:val="20"/>
          <w:highlight w:val="white"/>
        </w:rPr>
        <w:t xml:space="preserve"> </w:t>
      </w:r>
      <w:r>
        <w:rPr>
          <w:rFonts w:ascii="Roboto" w:eastAsia="Roboto" w:hAnsi="Roboto" w:cs="Roboto"/>
          <w:color w:val="121512"/>
          <w:sz w:val="20"/>
          <w:szCs w:val="20"/>
          <w:highlight w:val="white"/>
        </w:rPr>
        <w:t>Priorizar candidatos(as) com planos de estágio pós-doutoral no exterior ou que envolvam colaboração internacional, contribuindo para ampliar a visibilidade global e as redes de pesquisa da instituição.</w:t>
      </w:r>
    </w:p>
    <w:p w14:paraId="136694C7" w14:textId="77777777" w:rsidR="00A22E03" w:rsidRDefault="00000000">
      <w:pPr>
        <w:tabs>
          <w:tab w:val="left" w:pos="1560"/>
        </w:tabs>
        <w:spacing w:after="160" w:line="301" w:lineRule="auto"/>
        <w:ind w:left="720"/>
        <w:jc w:val="both"/>
        <w:rPr>
          <w:rFonts w:ascii="Arial" w:eastAsia="Arial" w:hAnsi="Arial" w:cs="Arial"/>
          <w:color w:val="FF0000"/>
          <w:sz w:val="20"/>
          <w:szCs w:val="20"/>
        </w:rPr>
      </w:pPr>
      <w:r>
        <w:rPr>
          <w:rFonts w:ascii="Arial" w:eastAsia="Arial" w:hAnsi="Arial" w:cs="Arial"/>
          <w:b/>
          <w:color w:val="121512"/>
          <w:sz w:val="20"/>
          <w:szCs w:val="20"/>
          <w:highlight w:val="white"/>
        </w:rPr>
        <w:t>2.2.6.</w:t>
      </w:r>
      <w:r>
        <w:rPr>
          <w:rFonts w:ascii="Arial" w:eastAsia="Arial" w:hAnsi="Arial" w:cs="Arial"/>
          <w:color w:val="121512"/>
          <w:sz w:val="20"/>
          <w:szCs w:val="20"/>
          <w:highlight w:val="white"/>
        </w:rPr>
        <w:t xml:space="preserve"> Selecionar candidatos(as) com habilidades para trabalhar em contextos interdisciplinares, cujos projetos estejam alinhados aos Objetivos de Desenvolvimento Sustentável (ODS), abordando questões globais complexas como mudança climática, saúde, educação, e infraestrutura sustentável. </w:t>
      </w:r>
    </w:p>
    <w:p w14:paraId="61664E7D" w14:textId="77777777" w:rsidR="00A22E03" w:rsidRDefault="00000000">
      <w:pPr>
        <w:tabs>
          <w:tab w:val="left" w:pos="1560"/>
        </w:tabs>
        <w:spacing w:after="160" w:line="301" w:lineRule="auto"/>
        <w:ind w:left="720"/>
        <w:jc w:val="both"/>
        <w:rPr>
          <w:rFonts w:ascii="Arial" w:eastAsia="Arial" w:hAnsi="Arial" w:cs="Arial"/>
          <w:color w:val="121512"/>
          <w:sz w:val="20"/>
          <w:szCs w:val="20"/>
          <w:highlight w:val="white"/>
        </w:rPr>
      </w:pPr>
      <w:r>
        <w:rPr>
          <w:rFonts w:ascii="Arial" w:eastAsia="Arial" w:hAnsi="Arial" w:cs="Arial"/>
          <w:b/>
          <w:color w:val="121512"/>
          <w:sz w:val="20"/>
          <w:szCs w:val="20"/>
          <w:highlight w:val="white"/>
        </w:rPr>
        <w:t>2.2.7.</w:t>
      </w:r>
      <w:r>
        <w:rPr>
          <w:rFonts w:ascii="Arial" w:eastAsia="Arial" w:hAnsi="Arial" w:cs="Arial"/>
          <w:color w:val="121512"/>
          <w:sz w:val="20"/>
          <w:szCs w:val="20"/>
          <w:highlight w:val="white"/>
        </w:rPr>
        <w:t xml:space="preserve"> Apoiar propostas que desenvolvam soluções inovadoras nas áreas de ciência e tecnologia, fomentando o empreendedorismo e o desenvolvimento socioeconômico.</w:t>
      </w:r>
    </w:p>
    <w:p w14:paraId="2CDDF418" w14:textId="77777777" w:rsidR="00A22E03" w:rsidRDefault="00000000">
      <w:pPr>
        <w:tabs>
          <w:tab w:val="left" w:pos="1560"/>
        </w:tabs>
        <w:spacing w:after="160" w:line="301" w:lineRule="auto"/>
        <w:ind w:left="720"/>
        <w:jc w:val="both"/>
        <w:rPr>
          <w:rFonts w:ascii="Arial" w:eastAsia="Arial" w:hAnsi="Arial" w:cs="Arial"/>
          <w:color w:val="121512"/>
          <w:sz w:val="20"/>
          <w:szCs w:val="20"/>
          <w:highlight w:val="white"/>
        </w:rPr>
      </w:pPr>
      <w:r>
        <w:rPr>
          <w:rFonts w:ascii="Arial" w:eastAsia="Arial" w:hAnsi="Arial" w:cs="Arial"/>
          <w:b/>
          <w:color w:val="121512"/>
          <w:sz w:val="20"/>
          <w:szCs w:val="20"/>
          <w:highlight w:val="white"/>
        </w:rPr>
        <w:t>2.2.8.</w:t>
      </w:r>
      <w:r>
        <w:rPr>
          <w:rFonts w:ascii="Arial" w:eastAsia="Arial" w:hAnsi="Arial" w:cs="Arial"/>
          <w:color w:val="121512"/>
          <w:sz w:val="20"/>
          <w:szCs w:val="20"/>
          <w:highlight w:val="white"/>
        </w:rPr>
        <w:t xml:space="preserve"> Priorizar a seleção de candidatos(as) capazes de fomentar a capacitação de recursos humanos em áreas estratégicas, cruciais para o crescimento do Ceará e do Brasil, contribuindo para o protagonismo regional e nacional.</w:t>
      </w:r>
    </w:p>
    <w:p w14:paraId="59E9F8A9" w14:textId="77777777" w:rsidR="00A22E03" w:rsidRDefault="00000000">
      <w:pPr>
        <w:tabs>
          <w:tab w:val="left" w:pos="1560"/>
        </w:tabs>
        <w:spacing w:after="160" w:line="301" w:lineRule="auto"/>
        <w:ind w:left="720"/>
        <w:jc w:val="both"/>
        <w:rPr>
          <w:rFonts w:ascii="Arial" w:eastAsia="Arial" w:hAnsi="Arial" w:cs="Arial"/>
          <w:color w:val="121512"/>
          <w:sz w:val="20"/>
          <w:szCs w:val="20"/>
          <w:highlight w:val="white"/>
        </w:rPr>
      </w:pPr>
      <w:r>
        <w:rPr>
          <w:rFonts w:ascii="Arial" w:eastAsia="Arial" w:hAnsi="Arial" w:cs="Arial"/>
          <w:b/>
          <w:color w:val="121512"/>
          <w:sz w:val="20"/>
          <w:szCs w:val="20"/>
          <w:highlight w:val="white"/>
        </w:rPr>
        <w:t>2.2.9.</w:t>
      </w:r>
      <w:r>
        <w:rPr>
          <w:rFonts w:ascii="Arial" w:eastAsia="Arial" w:hAnsi="Arial" w:cs="Arial"/>
          <w:color w:val="121512"/>
          <w:sz w:val="20"/>
          <w:szCs w:val="20"/>
          <w:highlight w:val="white"/>
        </w:rPr>
        <w:t xml:space="preserve"> Valorizar a seleção de candidatos(as) ao PIPD que demonstrem solidariedade com PPGs de notas 3, 4 ou 5 e com pesquisadores da UFC, principalmente aqueles sediados em campi do interior, promovendo a solidariedade institucional.</w:t>
      </w:r>
    </w:p>
    <w:p w14:paraId="7FF55138" w14:textId="77777777" w:rsidR="00A22E03" w:rsidRDefault="00000000">
      <w:pPr>
        <w:tabs>
          <w:tab w:val="left" w:pos="1560"/>
        </w:tabs>
        <w:spacing w:after="160" w:line="301" w:lineRule="auto"/>
        <w:ind w:left="720"/>
        <w:jc w:val="both"/>
        <w:rPr>
          <w:rFonts w:ascii="Arial" w:eastAsia="Arial" w:hAnsi="Arial" w:cs="Arial"/>
          <w:color w:val="121512"/>
          <w:sz w:val="20"/>
          <w:szCs w:val="20"/>
          <w:highlight w:val="white"/>
        </w:rPr>
      </w:pPr>
      <w:r>
        <w:rPr>
          <w:rFonts w:ascii="Arial" w:eastAsia="Arial" w:hAnsi="Arial" w:cs="Arial"/>
          <w:b/>
          <w:color w:val="121512"/>
          <w:sz w:val="20"/>
          <w:szCs w:val="20"/>
          <w:highlight w:val="white"/>
        </w:rPr>
        <w:t>2.2.10.</w:t>
      </w:r>
      <w:r>
        <w:rPr>
          <w:rFonts w:ascii="Arial" w:eastAsia="Arial" w:hAnsi="Arial" w:cs="Arial"/>
          <w:color w:val="121512"/>
          <w:sz w:val="20"/>
          <w:szCs w:val="20"/>
          <w:highlight w:val="white"/>
        </w:rPr>
        <w:t xml:space="preserve"> Valorizar candidaturas cujos projetos explicitem formas claras e eficazes de divulgar os resultados, contribuindo para a popularização da ciência, democratização do conhecimento, engajamento público, práticas profissionais baseadas em evidências e combate à desinformação.</w:t>
      </w:r>
    </w:p>
    <w:p w14:paraId="0139CBC8" w14:textId="77777777" w:rsidR="00A22E03" w:rsidRDefault="00A22E03">
      <w:pPr>
        <w:tabs>
          <w:tab w:val="left" w:pos="1560"/>
        </w:tabs>
        <w:spacing w:after="160" w:line="301" w:lineRule="auto"/>
        <w:ind w:left="720"/>
        <w:jc w:val="both"/>
        <w:rPr>
          <w:rFonts w:ascii="Arial" w:eastAsia="Arial" w:hAnsi="Arial" w:cs="Arial"/>
          <w:color w:val="121512"/>
          <w:sz w:val="20"/>
          <w:szCs w:val="20"/>
          <w:highlight w:val="white"/>
        </w:rPr>
      </w:pPr>
    </w:p>
    <w:p w14:paraId="214B63A4" w14:textId="77777777" w:rsidR="00A22E03" w:rsidRDefault="00000000">
      <w:pPr>
        <w:numPr>
          <w:ilvl w:val="0"/>
          <w:numId w:val="1"/>
        </w:numPr>
        <w:pBdr>
          <w:top w:val="nil"/>
          <w:left w:val="nil"/>
          <w:bottom w:val="nil"/>
          <w:right w:val="nil"/>
          <w:between w:val="nil"/>
        </w:pBdr>
        <w:tabs>
          <w:tab w:val="left" w:pos="444"/>
        </w:tabs>
        <w:ind w:left="444" w:hanging="222"/>
        <w:jc w:val="both"/>
        <w:rPr>
          <w:rFonts w:ascii="Arial" w:eastAsia="Arial" w:hAnsi="Arial" w:cs="Arial"/>
          <w:b/>
          <w:color w:val="000000"/>
          <w:sz w:val="20"/>
          <w:szCs w:val="20"/>
        </w:rPr>
      </w:pPr>
      <w:r>
        <w:rPr>
          <w:rFonts w:ascii="Arial" w:eastAsia="Arial" w:hAnsi="Arial" w:cs="Arial"/>
          <w:b/>
          <w:color w:val="000000"/>
          <w:sz w:val="20"/>
          <w:szCs w:val="20"/>
        </w:rPr>
        <w:t>DOS CRITÉRIOS PARA SELEÇÃO</w:t>
      </w:r>
    </w:p>
    <w:p w14:paraId="643A55F5" w14:textId="77777777" w:rsidR="00A22E03" w:rsidRDefault="00A22E03">
      <w:pPr>
        <w:pBdr>
          <w:top w:val="nil"/>
          <w:left w:val="nil"/>
          <w:bottom w:val="nil"/>
          <w:right w:val="nil"/>
          <w:between w:val="nil"/>
        </w:pBdr>
        <w:tabs>
          <w:tab w:val="left" w:pos="444"/>
        </w:tabs>
        <w:ind w:left="445"/>
        <w:jc w:val="both"/>
        <w:rPr>
          <w:rFonts w:ascii="Arial" w:eastAsia="Arial" w:hAnsi="Arial" w:cs="Arial"/>
          <w:b/>
          <w:sz w:val="20"/>
          <w:szCs w:val="20"/>
        </w:rPr>
      </w:pPr>
    </w:p>
    <w:p w14:paraId="2D007301" w14:textId="36ECCEF7" w:rsidR="00A22E03" w:rsidRDefault="00000000">
      <w:pPr>
        <w:numPr>
          <w:ilvl w:val="1"/>
          <w:numId w:val="1"/>
        </w:numPr>
        <w:shd w:val="clear" w:color="auto" w:fill="FFFFFF"/>
        <w:tabs>
          <w:tab w:val="left" w:pos="1017"/>
        </w:tabs>
        <w:spacing w:after="160" w:line="276" w:lineRule="auto"/>
        <w:jc w:val="both"/>
      </w:pPr>
      <w:r>
        <w:rPr>
          <w:rFonts w:ascii="Arial" w:eastAsia="Arial" w:hAnsi="Arial" w:cs="Arial"/>
          <w:sz w:val="20"/>
          <w:szCs w:val="20"/>
        </w:rPr>
        <w:t xml:space="preserve">O Programa de Pós-Graduação em </w:t>
      </w:r>
      <w:r w:rsidR="001C0FDA">
        <w:rPr>
          <w:rFonts w:ascii="Arial" w:eastAsia="Arial" w:hAnsi="Arial" w:cs="Arial"/>
          <w:sz w:val="20"/>
          <w:szCs w:val="20"/>
        </w:rPr>
        <w:t>BIOQUÍMICA</w:t>
      </w:r>
      <w:r>
        <w:rPr>
          <w:rFonts w:ascii="Arial" w:eastAsia="Arial" w:hAnsi="Arial" w:cs="Arial"/>
          <w:sz w:val="20"/>
          <w:szCs w:val="20"/>
        </w:rPr>
        <w:t xml:space="preserve">, que integra o PIPD irá selecionar, mediante critérios que considerem os objetivos do item </w:t>
      </w:r>
      <w:r>
        <w:rPr>
          <w:rFonts w:ascii="Arial" w:eastAsia="Arial" w:hAnsi="Arial" w:cs="Arial"/>
          <w:b/>
          <w:sz w:val="20"/>
          <w:szCs w:val="20"/>
        </w:rPr>
        <w:t xml:space="preserve">2 </w:t>
      </w:r>
      <w:r>
        <w:rPr>
          <w:rFonts w:ascii="Arial" w:eastAsia="Arial" w:hAnsi="Arial" w:cs="Arial"/>
          <w:sz w:val="20"/>
          <w:szCs w:val="20"/>
        </w:rPr>
        <w:t>deste edital, os candidatos à bolsa e verificar a documentação pertinente conforme as exigências estabelecidas na Portaria nº 282, de 04 de setembro de 2024;</w:t>
      </w:r>
    </w:p>
    <w:p w14:paraId="0548CB2D" w14:textId="77777777" w:rsidR="00A22E03" w:rsidRDefault="00000000">
      <w:pPr>
        <w:numPr>
          <w:ilvl w:val="1"/>
          <w:numId w:val="1"/>
        </w:numPr>
        <w:shd w:val="clear" w:color="auto" w:fill="FFFFFF"/>
        <w:tabs>
          <w:tab w:val="left" w:pos="1017"/>
        </w:tabs>
        <w:spacing w:after="160" w:line="276" w:lineRule="auto"/>
        <w:jc w:val="both"/>
      </w:pPr>
      <w:r>
        <w:rPr>
          <w:rFonts w:ascii="Arial" w:eastAsia="Arial" w:hAnsi="Arial" w:cs="Arial"/>
          <w:sz w:val="20"/>
          <w:szCs w:val="20"/>
        </w:rPr>
        <w:lastRenderedPageBreak/>
        <w:t>O(A) candidato(a) selecionado(a) deve atender e cumprir com os seguintes requisitos e obrigações:</w:t>
      </w:r>
    </w:p>
    <w:p w14:paraId="54A740B5" w14:textId="77777777" w:rsidR="00A22E03" w:rsidRDefault="00000000">
      <w:pPr>
        <w:shd w:val="clear" w:color="auto" w:fill="FFFFFF"/>
        <w:tabs>
          <w:tab w:val="left" w:pos="1516"/>
        </w:tabs>
        <w:spacing w:after="160" w:line="276" w:lineRule="auto"/>
        <w:ind w:left="708"/>
        <w:jc w:val="both"/>
        <w:rPr>
          <w:rFonts w:ascii="Arial" w:eastAsia="Arial" w:hAnsi="Arial" w:cs="Arial"/>
          <w:sz w:val="20"/>
          <w:szCs w:val="20"/>
        </w:rPr>
      </w:pPr>
      <w:r>
        <w:rPr>
          <w:rFonts w:ascii="Arial" w:eastAsia="Arial" w:hAnsi="Arial" w:cs="Arial"/>
          <w:sz w:val="20"/>
          <w:szCs w:val="20"/>
        </w:rPr>
        <w:t>Requisitos:</w:t>
      </w:r>
    </w:p>
    <w:p w14:paraId="2F6A44E9" w14:textId="77777777" w:rsidR="00A22E03" w:rsidRDefault="00000000">
      <w:pPr>
        <w:shd w:val="clear" w:color="auto" w:fill="FFFFFF"/>
        <w:tabs>
          <w:tab w:val="left" w:pos="990"/>
        </w:tabs>
        <w:spacing w:after="160" w:line="276" w:lineRule="auto"/>
        <w:ind w:left="708"/>
        <w:jc w:val="both"/>
        <w:rPr>
          <w:rFonts w:ascii="Arial" w:eastAsia="Arial" w:hAnsi="Arial" w:cs="Arial"/>
          <w:sz w:val="20"/>
          <w:szCs w:val="20"/>
        </w:rPr>
      </w:pPr>
      <w:r>
        <w:rPr>
          <w:rFonts w:ascii="Arial" w:eastAsia="Arial" w:hAnsi="Arial" w:cs="Arial"/>
          <w:sz w:val="20"/>
          <w:szCs w:val="20"/>
        </w:rPr>
        <w:t>I - não receber, cumulativamente, mais de uma bolsa de pós-doutorado paga com recursos públicos federais;</w:t>
      </w:r>
    </w:p>
    <w:p w14:paraId="1AE25A5D" w14:textId="77777777" w:rsidR="00A22E03" w:rsidRDefault="00000000">
      <w:pPr>
        <w:shd w:val="clear" w:color="auto" w:fill="FFFFFF"/>
        <w:tabs>
          <w:tab w:val="left" w:pos="990"/>
        </w:tabs>
        <w:spacing w:after="160" w:line="276" w:lineRule="auto"/>
        <w:ind w:left="708"/>
        <w:jc w:val="both"/>
        <w:rPr>
          <w:rFonts w:ascii="Arial" w:eastAsia="Arial" w:hAnsi="Arial" w:cs="Arial"/>
          <w:sz w:val="20"/>
          <w:szCs w:val="20"/>
        </w:rPr>
      </w:pPr>
      <w:r>
        <w:rPr>
          <w:rFonts w:ascii="Arial" w:eastAsia="Arial" w:hAnsi="Arial" w:cs="Arial"/>
          <w:sz w:val="20"/>
          <w:szCs w:val="20"/>
        </w:rPr>
        <w:t>II - ser titular de conta corrente ativa individual e em domicílio bancário brasileiro;</w:t>
      </w:r>
    </w:p>
    <w:p w14:paraId="78B172B4" w14:textId="77777777" w:rsidR="00A22E03" w:rsidRDefault="00000000">
      <w:pPr>
        <w:shd w:val="clear" w:color="auto" w:fill="FFFFFF"/>
        <w:tabs>
          <w:tab w:val="left" w:pos="990"/>
        </w:tabs>
        <w:spacing w:after="160" w:line="276" w:lineRule="auto"/>
        <w:ind w:left="708"/>
        <w:jc w:val="both"/>
        <w:rPr>
          <w:rFonts w:ascii="Arial" w:eastAsia="Arial" w:hAnsi="Arial" w:cs="Arial"/>
          <w:sz w:val="20"/>
          <w:szCs w:val="20"/>
        </w:rPr>
      </w:pPr>
      <w:r>
        <w:rPr>
          <w:rFonts w:ascii="Arial" w:eastAsia="Arial" w:hAnsi="Arial" w:cs="Arial"/>
          <w:sz w:val="20"/>
          <w:szCs w:val="20"/>
        </w:rPr>
        <w:t>III - ser brasileiro(a) e possuir título de doutor(a), expedido por instituição reconhecida, obtido há no máximo 7 (sete) anos contados da data de aprovação da defesa da tese, na data do cadastramento da bolsa no sistema de bolsas de estudo e auxílios escolares da CAPES;</w:t>
      </w:r>
    </w:p>
    <w:p w14:paraId="4A8A6A30" w14:textId="77777777" w:rsidR="00A22E03" w:rsidRDefault="00000000">
      <w:pPr>
        <w:shd w:val="clear" w:color="auto" w:fill="FFFFFF"/>
        <w:tabs>
          <w:tab w:val="left" w:pos="990"/>
        </w:tabs>
        <w:spacing w:after="160" w:line="276" w:lineRule="auto"/>
        <w:ind w:left="708"/>
        <w:jc w:val="both"/>
        <w:rPr>
          <w:rFonts w:ascii="Arial" w:eastAsia="Arial" w:hAnsi="Arial" w:cs="Arial"/>
          <w:sz w:val="20"/>
          <w:szCs w:val="20"/>
        </w:rPr>
      </w:pPr>
      <w:r>
        <w:rPr>
          <w:rFonts w:ascii="Arial" w:eastAsia="Arial" w:hAnsi="Arial" w:cs="Arial"/>
          <w:sz w:val="20"/>
          <w:szCs w:val="20"/>
        </w:rPr>
        <w:t>IV - não ter vínculo empregatício com a instituição de ensino e de pesquisa promotora do programa de pós-graduação ao qual está vinculado;</w:t>
      </w:r>
    </w:p>
    <w:p w14:paraId="3B188496" w14:textId="77777777" w:rsidR="00A22E03" w:rsidRDefault="00000000">
      <w:pPr>
        <w:shd w:val="clear" w:color="auto" w:fill="FFFFFF"/>
        <w:tabs>
          <w:tab w:val="left" w:pos="990"/>
        </w:tabs>
        <w:spacing w:after="160" w:line="276" w:lineRule="auto"/>
        <w:ind w:left="708"/>
        <w:jc w:val="both"/>
        <w:rPr>
          <w:rFonts w:ascii="Arial" w:eastAsia="Arial" w:hAnsi="Arial" w:cs="Arial"/>
          <w:sz w:val="20"/>
          <w:szCs w:val="20"/>
        </w:rPr>
      </w:pPr>
      <w:r>
        <w:rPr>
          <w:rFonts w:ascii="Arial" w:eastAsia="Arial" w:hAnsi="Arial" w:cs="Arial"/>
          <w:sz w:val="20"/>
          <w:szCs w:val="20"/>
        </w:rPr>
        <w:t>Obrigações:</w:t>
      </w:r>
    </w:p>
    <w:p w14:paraId="36A33D78" w14:textId="77777777" w:rsidR="00A22E03" w:rsidRDefault="00000000">
      <w:pPr>
        <w:shd w:val="clear" w:color="auto" w:fill="FFFFFF"/>
        <w:tabs>
          <w:tab w:val="left" w:pos="990"/>
        </w:tabs>
        <w:spacing w:after="160" w:line="276" w:lineRule="auto"/>
        <w:ind w:left="708"/>
        <w:jc w:val="both"/>
        <w:rPr>
          <w:rFonts w:ascii="Arial" w:eastAsia="Arial" w:hAnsi="Arial" w:cs="Arial"/>
          <w:sz w:val="20"/>
          <w:szCs w:val="20"/>
        </w:rPr>
      </w:pPr>
      <w:r>
        <w:rPr>
          <w:rFonts w:ascii="Arial" w:eastAsia="Arial" w:hAnsi="Arial" w:cs="Arial"/>
          <w:sz w:val="20"/>
          <w:szCs w:val="20"/>
        </w:rPr>
        <w:t>IV - praticar, com boa-fé, as ações e as obrigações de sua competência, em conformidade com as normas em vigor;</w:t>
      </w:r>
    </w:p>
    <w:p w14:paraId="2F79E94E" w14:textId="77777777" w:rsidR="00A22E03" w:rsidRDefault="00000000">
      <w:pPr>
        <w:shd w:val="clear" w:color="auto" w:fill="FFFFFF"/>
        <w:tabs>
          <w:tab w:val="left" w:pos="990"/>
        </w:tabs>
        <w:spacing w:after="160" w:line="276" w:lineRule="auto"/>
        <w:ind w:left="708"/>
        <w:jc w:val="both"/>
        <w:rPr>
          <w:rFonts w:ascii="Arial" w:eastAsia="Arial" w:hAnsi="Arial" w:cs="Arial"/>
          <w:sz w:val="20"/>
          <w:szCs w:val="20"/>
        </w:rPr>
      </w:pPr>
      <w:r>
        <w:rPr>
          <w:rFonts w:ascii="Arial" w:eastAsia="Arial" w:hAnsi="Arial" w:cs="Arial"/>
          <w:sz w:val="20"/>
          <w:szCs w:val="20"/>
        </w:rPr>
        <w:t>V - cumprir as normas da instituição de ensino e de pesquisa e do programa de pós-graduação aos quais está vinculado;</w:t>
      </w:r>
    </w:p>
    <w:p w14:paraId="72F81E77" w14:textId="77777777" w:rsidR="00A22E03" w:rsidRDefault="00000000">
      <w:pPr>
        <w:shd w:val="clear" w:color="auto" w:fill="FFFFFF"/>
        <w:tabs>
          <w:tab w:val="left" w:pos="990"/>
        </w:tabs>
        <w:spacing w:after="160" w:line="276" w:lineRule="auto"/>
        <w:ind w:left="708"/>
        <w:jc w:val="both"/>
        <w:rPr>
          <w:rFonts w:ascii="Arial" w:eastAsia="Arial" w:hAnsi="Arial" w:cs="Arial"/>
          <w:sz w:val="20"/>
          <w:szCs w:val="20"/>
        </w:rPr>
      </w:pPr>
      <w:r>
        <w:rPr>
          <w:rFonts w:ascii="Arial" w:eastAsia="Arial" w:hAnsi="Arial" w:cs="Arial"/>
          <w:sz w:val="20"/>
          <w:szCs w:val="20"/>
        </w:rPr>
        <w:t>VI - comunicar, imediatamente, as informações cadastrais e acadêmicas de sua competência e suas alterações, de forma a sempre mantê-las atualizadas e a prevenir a ocorrência de irregularidades;</w:t>
      </w:r>
    </w:p>
    <w:p w14:paraId="33B59FDC" w14:textId="77777777" w:rsidR="00A22E03" w:rsidRDefault="00000000">
      <w:pPr>
        <w:shd w:val="clear" w:color="auto" w:fill="FFFFFF"/>
        <w:tabs>
          <w:tab w:val="left" w:pos="990"/>
        </w:tabs>
        <w:spacing w:after="160" w:line="276" w:lineRule="auto"/>
        <w:ind w:left="708"/>
        <w:jc w:val="both"/>
        <w:rPr>
          <w:rFonts w:ascii="Arial" w:eastAsia="Arial" w:hAnsi="Arial" w:cs="Arial"/>
          <w:sz w:val="20"/>
          <w:szCs w:val="20"/>
        </w:rPr>
      </w:pPr>
      <w:r>
        <w:rPr>
          <w:rFonts w:ascii="Arial" w:eastAsia="Arial" w:hAnsi="Arial" w:cs="Arial"/>
          <w:sz w:val="20"/>
          <w:szCs w:val="20"/>
        </w:rPr>
        <w:t>VII - desenvolver as atividades estipuladas pelo programa de pós-graduação ao qual está vinculado;</w:t>
      </w:r>
    </w:p>
    <w:p w14:paraId="59C292A9" w14:textId="77777777" w:rsidR="00A22E03" w:rsidRDefault="00000000">
      <w:pPr>
        <w:shd w:val="clear" w:color="auto" w:fill="FFFFFF"/>
        <w:tabs>
          <w:tab w:val="left" w:pos="990"/>
        </w:tabs>
        <w:spacing w:after="160" w:line="276" w:lineRule="auto"/>
        <w:ind w:left="708"/>
        <w:jc w:val="both"/>
        <w:rPr>
          <w:rFonts w:ascii="Arial" w:eastAsia="Arial" w:hAnsi="Arial" w:cs="Arial"/>
          <w:sz w:val="20"/>
          <w:szCs w:val="20"/>
        </w:rPr>
      </w:pPr>
      <w:r>
        <w:rPr>
          <w:rFonts w:ascii="Arial" w:eastAsia="Arial" w:hAnsi="Arial" w:cs="Arial"/>
          <w:sz w:val="20"/>
          <w:szCs w:val="20"/>
        </w:rPr>
        <w:t>VIII - citar a CAPES na divulgação dos resultados obtidos; e</w:t>
      </w:r>
    </w:p>
    <w:p w14:paraId="18815223" w14:textId="77777777" w:rsidR="00A22E03" w:rsidRDefault="00000000">
      <w:pPr>
        <w:shd w:val="clear" w:color="auto" w:fill="FFFFFF"/>
        <w:tabs>
          <w:tab w:val="left" w:pos="990"/>
        </w:tabs>
        <w:spacing w:after="160" w:line="276" w:lineRule="auto"/>
        <w:ind w:left="708"/>
        <w:jc w:val="both"/>
        <w:rPr>
          <w:rFonts w:ascii="Arial" w:eastAsia="Arial" w:hAnsi="Arial" w:cs="Arial"/>
          <w:sz w:val="20"/>
          <w:szCs w:val="20"/>
        </w:rPr>
      </w:pPr>
      <w:r>
        <w:rPr>
          <w:rFonts w:ascii="Arial" w:eastAsia="Arial" w:hAnsi="Arial" w:cs="Arial"/>
          <w:sz w:val="20"/>
          <w:szCs w:val="20"/>
        </w:rPr>
        <w:t>IX - realizar as atividades de pós-doutorado no país, por no mínimo 6 (seis) meses, após finalização de estágio no exterior, na hipótese prevista na Portaria CAPES nº 282, de 4 de Setembro de 2024.</w:t>
      </w:r>
    </w:p>
    <w:p w14:paraId="3438BC0B" w14:textId="77777777" w:rsidR="00A22E03" w:rsidRDefault="00000000">
      <w:pPr>
        <w:shd w:val="clear" w:color="auto" w:fill="FFFFFF"/>
        <w:tabs>
          <w:tab w:val="left" w:pos="990"/>
        </w:tabs>
        <w:spacing w:after="160" w:line="276" w:lineRule="auto"/>
        <w:ind w:left="708"/>
        <w:jc w:val="both"/>
        <w:rPr>
          <w:rFonts w:ascii="Arial" w:eastAsia="Arial" w:hAnsi="Arial" w:cs="Arial"/>
          <w:sz w:val="20"/>
          <w:szCs w:val="20"/>
        </w:rPr>
      </w:pPr>
      <w:r>
        <w:rPr>
          <w:rFonts w:ascii="Arial" w:eastAsia="Arial" w:hAnsi="Arial" w:cs="Arial"/>
          <w:sz w:val="20"/>
          <w:szCs w:val="20"/>
        </w:rPr>
        <w:t>§ 1º A declaração do(a) candidato(a) será formalizada pelo registro de seu aceite no termo de compromisso, conforme disposto no Anexo I.</w:t>
      </w:r>
    </w:p>
    <w:p w14:paraId="7F92B5BA" w14:textId="77777777" w:rsidR="00A22E03" w:rsidRDefault="00000000">
      <w:pPr>
        <w:shd w:val="clear" w:color="auto" w:fill="FFFFFF"/>
        <w:tabs>
          <w:tab w:val="left" w:pos="990"/>
        </w:tabs>
        <w:spacing w:after="160" w:line="276" w:lineRule="auto"/>
        <w:ind w:left="708"/>
        <w:jc w:val="both"/>
        <w:rPr>
          <w:rFonts w:ascii="Arial" w:eastAsia="Arial" w:hAnsi="Arial" w:cs="Arial"/>
          <w:sz w:val="20"/>
          <w:szCs w:val="20"/>
        </w:rPr>
      </w:pPr>
      <w:r>
        <w:rPr>
          <w:rFonts w:ascii="Arial" w:eastAsia="Arial" w:hAnsi="Arial" w:cs="Arial"/>
          <w:sz w:val="20"/>
          <w:szCs w:val="20"/>
        </w:rPr>
        <w:t>§ 2º No caso de diploma de doutorado expedido por instituição estrangeira, este deverá ter sido validado no Brasil.</w:t>
      </w:r>
    </w:p>
    <w:p w14:paraId="3A52A891" w14:textId="77777777" w:rsidR="00A22E03" w:rsidRDefault="00000000">
      <w:pPr>
        <w:shd w:val="clear" w:color="auto" w:fill="FFFFFF"/>
        <w:tabs>
          <w:tab w:val="left" w:pos="990"/>
        </w:tabs>
        <w:spacing w:after="160" w:line="276" w:lineRule="auto"/>
        <w:ind w:left="708"/>
        <w:jc w:val="both"/>
        <w:rPr>
          <w:rFonts w:ascii="Arial" w:eastAsia="Arial" w:hAnsi="Arial" w:cs="Arial"/>
          <w:sz w:val="20"/>
          <w:szCs w:val="20"/>
        </w:rPr>
      </w:pPr>
      <w:r>
        <w:rPr>
          <w:rFonts w:ascii="Arial" w:eastAsia="Arial" w:hAnsi="Arial" w:cs="Arial"/>
          <w:sz w:val="20"/>
          <w:szCs w:val="20"/>
        </w:rPr>
        <w:t>§ 3º O(A) candidato(a) será responsável pela veracidade das informações declaradas e responderá pessoalmente por suas ações e omissões.</w:t>
      </w:r>
    </w:p>
    <w:p w14:paraId="1019903B" w14:textId="77777777" w:rsidR="00A22E03" w:rsidRDefault="00000000">
      <w:pPr>
        <w:shd w:val="clear" w:color="auto" w:fill="FFFFFF"/>
        <w:tabs>
          <w:tab w:val="left" w:pos="990"/>
        </w:tabs>
        <w:spacing w:after="160" w:line="276" w:lineRule="auto"/>
        <w:ind w:left="708"/>
        <w:jc w:val="both"/>
        <w:rPr>
          <w:rFonts w:ascii="Arial" w:eastAsia="Arial" w:hAnsi="Arial" w:cs="Arial"/>
          <w:sz w:val="20"/>
          <w:szCs w:val="20"/>
        </w:rPr>
      </w:pPr>
      <w:r>
        <w:rPr>
          <w:rFonts w:ascii="Arial" w:eastAsia="Arial" w:hAnsi="Arial" w:cs="Arial"/>
          <w:sz w:val="20"/>
          <w:szCs w:val="20"/>
        </w:rPr>
        <w:t xml:space="preserve">X - </w:t>
      </w:r>
      <w:r>
        <w:rPr>
          <w:rFonts w:ascii="Arial" w:eastAsia="Arial" w:hAnsi="Arial" w:cs="Arial"/>
          <w:sz w:val="20"/>
          <w:szCs w:val="20"/>
        </w:rPr>
        <w:tab/>
        <w:t>Preencher, periodicamente, o relatório de atividades no Sistema de Acompanhamento de Pós-Graduandos (SAP), bem como outros instrumentos de acompanhamento similares, durante a vigência da bolsa.</w:t>
      </w:r>
    </w:p>
    <w:p w14:paraId="3FBEDAD6" w14:textId="77777777" w:rsidR="00A22E03" w:rsidRDefault="00A22E03">
      <w:pPr>
        <w:shd w:val="clear" w:color="auto" w:fill="FFFFFF"/>
        <w:tabs>
          <w:tab w:val="left" w:pos="990"/>
        </w:tabs>
        <w:spacing w:after="160" w:line="276" w:lineRule="auto"/>
        <w:ind w:left="708"/>
        <w:jc w:val="both"/>
        <w:rPr>
          <w:rFonts w:ascii="Arial" w:eastAsia="Arial" w:hAnsi="Arial" w:cs="Arial"/>
          <w:sz w:val="20"/>
          <w:szCs w:val="20"/>
        </w:rPr>
      </w:pPr>
    </w:p>
    <w:p w14:paraId="17DE0E73" w14:textId="77777777" w:rsidR="00A22E03" w:rsidRDefault="00000000">
      <w:pPr>
        <w:numPr>
          <w:ilvl w:val="0"/>
          <w:numId w:val="1"/>
        </w:numPr>
        <w:pBdr>
          <w:top w:val="nil"/>
          <w:left w:val="nil"/>
          <w:bottom w:val="nil"/>
          <w:right w:val="nil"/>
          <w:between w:val="nil"/>
        </w:pBdr>
        <w:tabs>
          <w:tab w:val="left" w:pos="444"/>
        </w:tabs>
        <w:spacing w:before="200"/>
        <w:ind w:left="444" w:hanging="222"/>
        <w:jc w:val="both"/>
        <w:rPr>
          <w:rFonts w:ascii="Arial" w:eastAsia="Arial" w:hAnsi="Arial" w:cs="Arial"/>
          <w:b/>
          <w:color w:val="000000"/>
          <w:sz w:val="20"/>
          <w:szCs w:val="20"/>
        </w:rPr>
      </w:pPr>
      <w:r>
        <w:rPr>
          <w:rFonts w:ascii="Arial" w:eastAsia="Arial" w:hAnsi="Arial" w:cs="Arial"/>
          <w:b/>
          <w:color w:val="000000"/>
          <w:sz w:val="20"/>
          <w:szCs w:val="20"/>
        </w:rPr>
        <w:t>DO CRONOGRAMA</w:t>
      </w:r>
    </w:p>
    <w:p w14:paraId="3CDD08ED" w14:textId="77777777" w:rsidR="00A22E03" w:rsidRDefault="00A22E03">
      <w:pPr>
        <w:pBdr>
          <w:top w:val="nil"/>
          <w:left w:val="nil"/>
          <w:bottom w:val="nil"/>
          <w:right w:val="nil"/>
          <w:between w:val="nil"/>
        </w:pBdr>
        <w:jc w:val="both"/>
        <w:rPr>
          <w:rFonts w:ascii="Arial" w:eastAsia="Arial" w:hAnsi="Arial" w:cs="Arial"/>
          <w:b/>
          <w:color w:val="000000"/>
          <w:sz w:val="20"/>
          <w:szCs w:val="20"/>
        </w:rPr>
      </w:pPr>
    </w:p>
    <w:p w14:paraId="06AC39F4" w14:textId="77777777" w:rsidR="00A22E03" w:rsidRDefault="00000000">
      <w:pPr>
        <w:numPr>
          <w:ilvl w:val="1"/>
          <w:numId w:val="1"/>
        </w:numPr>
        <w:pBdr>
          <w:top w:val="nil"/>
          <w:left w:val="nil"/>
          <w:bottom w:val="nil"/>
          <w:right w:val="nil"/>
          <w:between w:val="nil"/>
        </w:pBdr>
        <w:tabs>
          <w:tab w:val="left" w:pos="1002"/>
        </w:tabs>
        <w:ind w:left="1002" w:hanging="333"/>
        <w:jc w:val="both"/>
      </w:pPr>
      <w:r>
        <w:rPr>
          <w:rFonts w:ascii="Arial" w:eastAsia="Arial" w:hAnsi="Arial" w:cs="Arial"/>
          <w:color w:val="000000"/>
          <w:sz w:val="20"/>
          <w:szCs w:val="20"/>
        </w:rPr>
        <w:t>O presente edital obedecerá ao seguinte cronograma:</w:t>
      </w:r>
    </w:p>
    <w:p w14:paraId="1837EE8E" w14:textId="77777777" w:rsidR="00A22E03" w:rsidRDefault="00A22E03">
      <w:pPr>
        <w:pBdr>
          <w:top w:val="nil"/>
          <w:left w:val="nil"/>
          <w:bottom w:val="nil"/>
          <w:right w:val="nil"/>
          <w:between w:val="nil"/>
        </w:pBdr>
        <w:spacing w:before="8"/>
        <w:jc w:val="both"/>
        <w:rPr>
          <w:rFonts w:ascii="Arial" w:eastAsia="Arial" w:hAnsi="Arial" w:cs="Arial"/>
          <w:color w:val="000000"/>
          <w:sz w:val="20"/>
          <w:szCs w:val="20"/>
        </w:rPr>
      </w:pPr>
    </w:p>
    <w:tbl>
      <w:tblPr>
        <w:tblStyle w:val="a1"/>
        <w:tblW w:w="9960" w:type="dxa"/>
        <w:tblInd w:w="167" w:type="dxa"/>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Layout w:type="fixed"/>
        <w:tblLook w:val="0000" w:firstRow="0" w:lastRow="0" w:firstColumn="0" w:lastColumn="0" w:noHBand="0" w:noVBand="0"/>
      </w:tblPr>
      <w:tblGrid>
        <w:gridCol w:w="5072"/>
        <w:gridCol w:w="2444"/>
        <w:gridCol w:w="2444"/>
      </w:tblGrid>
      <w:tr w:rsidR="00A22E03" w14:paraId="476B2329" w14:textId="77777777" w:rsidTr="0014335F">
        <w:trPr>
          <w:trHeight w:val="315"/>
        </w:trPr>
        <w:tc>
          <w:tcPr>
            <w:tcW w:w="5072" w:type="dxa"/>
            <w:tcBorders>
              <w:bottom w:val="single" w:sz="8" w:space="0" w:color="4C4C4C"/>
              <w:right w:val="single" w:sz="8" w:space="0" w:color="4C4C4C"/>
            </w:tcBorders>
          </w:tcPr>
          <w:p w14:paraId="34C777CE" w14:textId="77777777" w:rsidR="00A22E03" w:rsidRDefault="00000000" w:rsidP="006E3A2E">
            <w:pPr>
              <w:pBdr>
                <w:top w:val="nil"/>
                <w:left w:val="nil"/>
                <w:bottom w:val="nil"/>
                <w:right w:val="nil"/>
                <w:between w:val="nil"/>
              </w:pBdr>
              <w:ind w:left="18"/>
              <w:jc w:val="both"/>
              <w:rPr>
                <w:rFonts w:ascii="Arial" w:eastAsia="Arial" w:hAnsi="Arial" w:cs="Arial"/>
                <w:b/>
                <w:color w:val="000000"/>
                <w:sz w:val="20"/>
                <w:szCs w:val="20"/>
              </w:rPr>
            </w:pPr>
            <w:r>
              <w:rPr>
                <w:rFonts w:ascii="Arial" w:eastAsia="Arial" w:hAnsi="Arial" w:cs="Arial"/>
                <w:b/>
                <w:color w:val="000000"/>
                <w:sz w:val="20"/>
                <w:szCs w:val="20"/>
              </w:rPr>
              <w:t>Etapa</w:t>
            </w:r>
          </w:p>
        </w:tc>
        <w:tc>
          <w:tcPr>
            <w:tcW w:w="2444" w:type="dxa"/>
            <w:tcBorders>
              <w:left w:val="single" w:sz="8" w:space="0" w:color="4C4C4C"/>
              <w:bottom w:val="single" w:sz="8" w:space="0" w:color="4C4C4C"/>
              <w:right w:val="single" w:sz="8" w:space="0" w:color="4C4C4C"/>
            </w:tcBorders>
          </w:tcPr>
          <w:p w14:paraId="634BF8D8" w14:textId="77777777" w:rsidR="00A22E03" w:rsidRDefault="00000000" w:rsidP="006E3A2E">
            <w:pPr>
              <w:pBdr>
                <w:top w:val="nil"/>
                <w:left w:val="nil"/>
                <w:bottom w:val="nil"/>
                <w:right w:val="nil"/>
                <w:between w:val="nil"/>
              </w:pBdr>
              <w:ind w:left="18"/>
              <w:jc w:val="both"/>
              <w:rPr>
                <w:rFonts w:ascii="Arial" w:eastAsia="Arial" w:hAnsi="Arial" w:cs="Arial"/>
                <w:b/>
                <w:color w:val="000000"/>
                <w:sz w:val="20"/>
                <w:szCs w:val="20"/>
              </w:rPr>
            </w:pPr>
            <w:r>
              <w:rPr>
                <w:rFonts w:ascii="Arial" w:eastAsia="Arial" w:hAnsi="Arial" w:cs="Arial"/>
                <w:b/>
                <w:color w:val="000000"/>
                <w:sz w:val="20"/>
                <w:szCs w:val="20"/>
              </w:rPr>
              <w:t>Prazo</w:t>
            </w:r>
          </w:p>
        </w:tc>
        <w:tc>
          <w:tcPr>
            <w:tcW w:w="2444" w:type="dxa"/>
            <w:tcBorders>
              <w:left w:val="single" w:sz="8" w:space="0" w:color="4C4C4C"/>
              <w:bottom w:val="single" w:sz="8" w:space="0" w:color="4C4C4C"/>
              <w:right w:val="single" w:sz="8" w:space="0" w:color="4C4C4C"/>
            </w:tcBorders>
          </w:tcPr>
          <w:p w14:paraId="74965C98" w14:textId="77777777" w:rsidR="00A22E03" w:rsidRDefault="00000000" w:rsidP="006E3A2E">
            <w:pPr>
              <w:pBdr>
                <w:top w:val="nil"/>
                <w:left w:val="nil"/>
                <w:bottom w:val="nil"/>
                <w:right w:val="nil"/>
                <w:between w:val="nil"/>
              </w:pBdr>
              <w:ind w:left="18"/>
              <w:jc w:val="both"/>
              <w:rPr>
                <w:rFonts w:ascii="Arial" w:eastAsia="Arial" w:hAnsi="Arial" w:cs="Arial"/>
                <w:b/>
                <w:color w:val="000000"/>
                <w:sz w:val="20"/>
                <w:szCs w:val="20"/>
              </w:rPr>
            </w:pPr>
            <w:r>
              <w:rPr>
                <w:rFonts w:ascii="Arial" w:eastAsia="Arial" w:hAnsi="Arial" w:cs="Arial"/>
                <w:b/>
                <w:sz w:val="20"/>
                <w:szCs w:val="20"/>
              </w:rPr>
              <w:t>Competência</w:t>
            </w:r>
          </w:p>
        </w:tc>
      </w:tr>
      <w:tr w:rsidR="00A22E03" w14:paraId="3C518EF2" w14:textId="77777777" w:rsidTr="0014335F">
        <w:trPr>
          <w:trHeight w:val="295"/>
        </w:trPr>
        <w:tc>
          <w:tcPr>
            <w:tcW w:w="5072" w:type="dxa"/>
            <w:tcBorders>
              <w:top w:val="single" w:sz="8" w:space="0" w:color="4C4C4C"/>
              <w:bottom w:val="single" w:sz="8" w:space="0" w:color="4C4C4C"/>
              <w:right w:val="single" w:sz="8" w:space="0" w:color="4C4C4C"/>
            </w:tcBorders>
            <w:tcMar>
              <w:top w:w="56" w:type="dxa"/>
              <w:left w:w="56" w:type="dxa"/>
              <w:bottom w:w="56" w:type="dxa"/>
              <w:right w:w="56" w:type="dxa"/>
            </w:tcMar>
            <w:vAlign w:val="center"/>
          </w:tcPr>
          <w:p w14:paraId="4B33A95C" w14:textId="77777777" w:rsidR="00A22E03" w:rsidRDefault="00000000" w:rsidP="006E3A2E">
            <w:pPr>
              <w:pBdr>
                <w:top w:val="nil"/>
                <w:left w:val="nil"/>
                <w:bottom w:val="nil"/>
                <w:right w:val="nil"/>
                <w:between w:val="nil"/>
              </w:pBdr>
              <w:jc w:val="both"/>
              <w:rPr>
                <w:rFonts w:ascii="Arial" w:eastAsia="Arial" w:hAnsi="Arial" w:cs="Arial"/>
                <w:sz w:val="20"/>
                <w:szCs w:val="20"/>
              </w:rPr>
            </w:pPr>
            <w:r>
              <w:rPr>
                <w:rFonts w:ascii="Arial" w:eastAsia="Arial" w:hAnsi="Arial" w:cs="Arial"/>
                <w:sz w:val="20"/>
                <w:szCs w:val="20"/>
              </w:rPr>
              <w:t>Divulgação do Edital</w:t>
            </w:r>
          </w:p>
          <w:p w14:paraId="7430C41E" w14:textId="17F51753" w:rsidR="00D36806" w:rsidRDefault="00000000" w:rsidP="006E3A2E">
            <w:pPr>
              <w:pBdr>
                <w:top w:val="nil"/>
                <w:left w:val="nil"/>
                <w:bottom w:val="nil"/>
                <w:right w:val="nil"/>
                <w:between w:val="nil"/>
              </w:pBdr>
              <w:jc w:val="both"/>
              <w:rPr>
                <w:rFonts w:ascii="Arial" w:eastAsia="Arial" w:hAnsi="Arial" w:cs="Arial"/>
                <w:color w:val="000000"/>
                <w:sz w:val="20"/>
                <w:szCs w:val="20"/>
              </w:rPr>
            </w:pPr>
            <w:hyperlink r:id="rId11" w:history="1">
              <w:r w:rsidR="00D36806" w:rsidRPr="00BB7294">
                <w:rPr>
                  <w:rStyle w:val="Hyperlink"/>
                  <w:rFonts w:ascii="Arial" w:eastAsia="Arial" w:hAnsi="Arial" w:cs="Arial"/>
                  <w:sz w:val="20"/>
                  <w:szCs w:val="20"/>
                </w:rPr>
                <w:t>https://ppgbioquimica.com/pg-processo-seletivo/</w:t>
              </w:r>
            </w:hyperlink>
          </w:p>
        </w:tc>
        <w:tc>
          <w:tcPr>
            <w:tcW w:w="2444" w:type="dxa"/>
            <w:tcBorders>
              <w:top w:val="single" w:sz="8" w:space="0" w:color="4C4C4C"/>
              <w:left w:val="single" w:sz="8" w:space="0" w:color="4C4C4C"/>
              <w:bottom w:val="single" w:sz="8" w:space="0" w:color="4C4C4C"/>
              <w:right w:val="single" w:sz="8" w:space="0" w:color="4C4C4C"/>
            </w:tcBorders>
            <w:tcMar>
              <w:top w:w="56" w:type="dxa"/>
              <w:left w:w="56" w:type="dxa"/>
              <w:bottom w:w="56" w:type="dxa"/>
              <w:right w:w="56" w:type="dxa"/>
            </w:tcMar>
            <w:vAlign w:val="center"/>
          </w:tcPr>
          <w:p w14:paraId="0DE0A624" w14:textId="3E8D96DF" w:rsidR="00A22E03" w:rsidRDefault="00000000" w:rsidP="006E3A2E">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sz w:val="20"/>
                <w:szCs w:val="20"/>
              </w:rPr>
              <w:t>0</w:t>
            </w:r>
            <w:r w:rsidR="00333FF9">
              <w:rPr>
                <w:rFonts w:ascii="Arial" w:eastAsia="Arial" w:hAnsi="Arial" w:cs="Arial"/>
                <w:sz w:val="20"/>
                <w:szCs w:val="20"/>
              </w:rPr>
              <w:t>3</w:t>
            </w:r>
            <w:r>
              <w:rPr>
                <w:rFonts w:ascii="Arial" w:eastAsia="Arial" w:hAnsi="Arial" w:cs="Arial"/>
                <w:sz w:val="20"/>
                <w:szCs w:val="20"/>
              </w:rPr>
              <w:t>/10/2024</w:t>
            </w:r>
          </w:p>
        </w:tc>
        <w:tc>
          <w:tcPr>
            <w:tcW w:w="2444" w:type="dxa"/>
            <w:tcBorders>
              <w:top w:val="single" w:sz="8" w:space="0" w:color="4C4C4C"/>
              <w:left w:val="single" w:sz="8" w:space="0" w:color="4C4C4C"/>
              <w:bottom w:val="single" w:sz="8" w:space="0" w:color="4C4C4C"/>
              <w:right w:val="single" w:sz="8" w:space="0" w:color="4C4C4C"/>
            </w:tcBorders>
            <w:tcMar>
              <w:top w:w="56" w:type="dxa"/>
              <w:left w:w="56" w:type="dxa"/>
              <w:bottom w:w="56" w:type="dxa"/>
              <w:right w:w="56" w:type="dxa"/>
            </w:tcMar>
            <w:vAlign w:val="center"/>
          </w:tcPr>
          <w:p w14:paraId="7E5274A3" w14:textId="7FEBEC07" w:rsidR="00A22E03" w:rsidRDefault="00000000" w:rsidP="006E3A2E">
            <w:pPr>
              <w:pBdr>
                <w:top w:val="nil"/>
                <w:left w:val="nil"/>
                <w:bottom w:val="nil"/>
                <w:right w:val="nil"/>
                <w:between w:val="nil"/>
              </w:pBdr>
              <w:jc w:val="both"/>
              <w:rPr>
                <w:rFonts w:ascii="Arial" w:eastAsia="Arial" w:hAnsi="Arial" w:cs="Arial"/>
                <w:sz w:val="20"/>
                <w:szCs w:val="20"/>
              </w:rPr>
            </w:pPr>
            <w:r>
              <w:rPr>
                <w:rFonts w:ascii="Arial" w:eastAsia="Arial" w:hAnsi="Arial" w:cs="Arial"/>
                <w:sz w:val="20"/>
                <w:szCs w:val="20"/>
              </w:rPr>
              <w:t>PPG</w:t>
            </w:r>
            <w:r w:rsidR="00164137">
              <w:rPr>
                <w:rFonts w:ascii="Arial" w:eastAsia="Arial" w:hAnsi="Arial" w:cs="Arial"/>
                <w:sz w:val="20"/>
                <w:szCs w:val="20"/>
              </w:rPr>
              <w:t>-Bioquímica</w:t>
            </w:r>
          </w:p>
        </w:tc>
      </w:tr>
      <w:tr w:rsidR="00A22E03" w14:paraId="472AF148" w14:textId="77777777" w:rsidTr="0014335F">
        <w:trPr>
          <w:trHeight w:val="322"/>
        </w:trPr>
        <w:tc>
          <w:tcPr>
            <w:tcW w:w="5072" w:type="dxa"/>
            <w:tcBorders>
              <w:top w:val="single" w:sz="8" w:space="0" w:color="4C4C4C"/>
              <w:bottom w:val="single" w:sz="8" w:space="0" w:color="4C4C4C"/>
              <w:right w:val="single" w:sz="8" w:space="0" w:color="4C4C4C"/>
            </w:tcBorders>
            <w:tcMar>
              <w:top w:w="56" w:type="dxa"/>
              <w:left w:w="56" w:type="dxa"/>
              <w:bottom w:w="56" w:type="dxa"/>
              <w:right w:w="56" w:type="dxa"/>
            </w:tcMar>
            <w:vAlign w:val="center"/>
          </w:tcPr>
          <w:p w14:paraId="1FE5ABF6" w14:textId="6EFF0915" w:rsidR="00A22E03" w:rsidRDefault="00000000" w:rsidP="006E3A2E">
            <w:pPr>
              <w:jc w:val="both"/>
              <w:rPr>
                <w:rFonts w:ascii="Arial" w:eastAsia="Arial" w:hAnsi="Arial" w:cs="Arial"/>
                <w:sz w:val="20"/>
                <w:szCs w:val="20"/>
              </w:rPr>
            </w:pPr>
            <w:r>
              <w:rPr>
                <w:rFonts w:ascii="Arial" w:eastAsia="Arial" w:hAnsi="Arial" w:cs="Arial"/>
                <w:sz w:val="20"/>
                <w:szCs w:val="20"/>
              </w:rPr>
              <w:t xml:space="preserve">Inscrição de candidatos(as) </w:t>
            </w:r>
            <w:r w:rsidR="00BC16E0">
              <w:rPr>
                <w:rFonts w:ascii="Arial" w:eastAsia="Arial" w:hAnsi="Arial" w:cs="Arial"/>
                <w:sz w:val="20"/>
                <w:szCs w:val="20"/>
              </w:rPr>
              <w:t xml:space="preserve">por email: </w:t>
            </w:r>
            <w:hyperlink r:id="rId12" w:history="1">
              <w:r w:rsidR="00164137" w:rsidRPr="00BB7294">
                <w:rPr>
                  <w:rStyle w:val="Hyperlink"/>
                  <w:rFonts w:ascii="Arial" w:eastAsia="Arial" w:hAnsi="Arial" w:cs="Arial"/>
                  <w:sz w:val="20"/>
                  <w:szCs w:val="20"/>
                </w:rPr>
                <w:t>bioqufc@ufc.br</w:t>
              </w:r>
            </w:hyperlink>
            <w:r w:rsidR="00164137">
              <w:rPr>
                <w:rFonts w:ascii="Arial" w:eastAsia="Arial" w:hAnsi="Arial" w:cs="Arial"/>
                <w:sz w:val="20"/>
                <w:szCs w:val="20"/>
              </w:rPr>
              <w:t xml:space="preserve"> </w:t>
            </w:r>
          </w:p>
        </w:tc>
        <w:tc>
          <w:tcPr>
            <w:tcW w:w="2444" w:type="dxa"/>
            <w:tcBorders>
              <w:top w:val="single" w:sz="8" w:space="0" w:color="4C4C4C"/>
              <w:left w:val="single" w:sz="8" w:space="0" w:color="4C4C4C"/>
              <w:bottom w:val="single" w:sz="8" w:space="0" w:color="4C4C4C"/>
              <w:right w:val="single" w:sz="8" w:space="0" w:color="4C4C4C"/>
            </w:tcBorders>
            <w:tcMar>
              <w:top w:w="56" w:type="dxa"/>
              <w:left w:w="56" w:type="dxa"/>
              <w:bottom w:w="56" w:type="dxa"/>
              <w:right w:w="56" w:type="dxa"/>
            </w:tcMar>
            <w:vAlign w:val="center"/>
          </w:tcPr>
          <w:p w14:paraId="4902D23C" w14:textId="50215187" w:rsidR="00A22E03" w:rsidRDefault="00000000" w:rsidP="006E3A2E">
            <w:pPr>
              <w:tabs>
                <w:tab w:val="left" w:pos="1258"/>
                <w:tab w:val="left" w:pos="2759"/>
              </w:tabs>
              <w:ind w:right="109"/>
              <w:jc w:val="both"/>
              <w:rPr>
                <w:rFonts w:ascii="Arial" w:eastAsia="Arial" w:hAnsi="Arial" w:cs="Arial"/>
                <w:sz w:val="20"/>
                <w:szCs w:val="20"/>
              </w:rPr>
            </w:pPr>
            <w:r>
              <w:rPr>
                <w:rFonts w:ascii="Arial" w:eastAsia="Arial" w:hAnsi="Arial" w:cs="Arial"/>
                <w:sz w:val="20"/>
                <w:szCs w:val="20"/>
              </w:rPr>
              <w:t>de 0</w:t>
            </w:r>
            <w:r w:rsidR="00164137">
              <w:rPr>
                <w:rFonts w:ascii="Arial" w:eastAsia="Arial" w:hAnsi="Arial" w:cs="Arial"/>
                <w:sz w:val="20"/>
                <w:szCs w:val="20"/>
              </w:rPr>
              <w:t>7</w:t>
            </w:r>
            <w:r>
              <w:rPr>
                <w:rFonts w:ascii="Arial" w:eastAsia="Arial" w:hAnsi="Arial" w:cs="Arial"/>
                <w:sz w:val="20"/>
                <w:szCs w:val="20"/>
              </w:rPr>
              <w:t xml:space="preserve">/10/2024 a </w:t>
            </w:r>
            <w:r w:rsidR="00164137">
              <w:rPr>
                <w:rFonts w:ascii="Arial" w:eastAsia="Arial" w:hAnsi="Arial" w:cs="Arial"/>
                <w:sz w:val="20"/>
                <w:szCs w:val="20"/>
              </w:rPr>
              <w:t>31</w:t>
            </w:r>
            <w:r>
              <w:rPr>
                <w:rFonts w:ascii="Arial" w:eastAsia="Arial" w:hAnsi="Arial" w:cs="Arial"/>
                <w:sz w:val="20"/>
                <w:szCs w:val="20"/>
              </w:rPr>
              <w:t>/10/2024</w:t>
            </w:r>
          </w:p>
        </w:tc>
        <w:tc>
          <w:tcPr>
            <w:tcW w:w="2444" w:type="dxa"/>
            <w:tcBorders>
              <w:top w:val="single" w:sz="8" w:space="0" w:color="4C4C4C"/>
              <w:left w:val="single" w:sz="8" w:space="0" w:color="4C4C4C"/>
              <w:bottom w:val="single" w:sz="8" w:space="0" w:color="4C4C4C"/>
              <w:right w:val="single" w:sz="8" w:space="0" w:color="4C4C4C"/>
            </w:tcBorders>
            <w:tcMar>
              <w:top w:w="56" w:type="dxa"/>
              <w:left w:w="56" w:type="dxa"/>
              <w:bottom w:w="56" w:type="dxa"/>
              <w:right w:w="56" w:type="dxa"/>
            </w:tcMar>
            <w:vAlign w:val="center"/>
          </w:tcPr>
          <w:p w14:paraId="0C4827C9" w14:textId="77777777" w:rsidR="00A22E03" w:rsidRDefault="00000000" w:rsidP="006E3A2E">
            <w:pPr>
              <w:pBdr>
                <w:top w:val="nil"/>
                <w:left w:val="nil"/>
                <w:bottom w:val="nil"/>
                <w:right w:val="nil"/>
                <w:between w:val="nil"/>
              </w:pBdr>
              <w:jc w:val="both"/>
              <w:rPr>
                <w:rFonts w:ascii="Arial" w:eastAsia="Arial" w:hAnsi="Arial" w:cs="Arial"/>
                <w:sz w:val="20"/>
                <w:szCs w:val="20"/>
              </w:rPr>
            </w:pPr>
            <w:r>
              <w:rPr>
                <w:rFonts w:ascii="Arial" w:eastAsia="Arial" w:hAnsi="Arial" w:cs="Arial"/>
                <w:sz w:val="20"/>
                <w:szCs w:val="20"/>
              </w:rPr>
              <w:t>Candidato(a)</w:t>
            </w:r>
          </w:p>
        </w:tc>
      </w:tr>
      <w:tr w:rsidR="00A22E03" w14:paraId="44874DD4" w14:textId="77777777" w:rsidTr="0014335F">
        <w:trPr>
          <w:trHeight w:val="438"/>
        </w:trPr>
        <w:tc>
          <w:tcPr>
            <w:tcW w:w="5072" w:type="dxa"/>
            <w:tcBorders>
              <w:top w:val="single" w:sz="8" w:space="0" w:color="4C4C4C"/>
              <w:bottom w:val="single" w:sz="8" w:space="0" w:color="4C4C4C"/>
              <w:right w:val="single" w:sz="8" w:space="0" w:color="4C4C4C"/>
            </w:tcBorders>
            <w:tcMar>
              <w:top w:w="56" w:type="dxa"/>
              <w:left w:w="56" w:type="dxa"/>
              <w:bottom w:w="56" w:type="dxa"/>
              <w:right w:w="56" w:type="dxa"/>
            </w:tcMar>
            <w:vAlign w:val="center"/>
          </w:tcPr>
          <w:p w14:paraId="59A7EC69" w14:textId="045C79D8" w:rsidR="00A22E03" w:rsidRDefault="00000000" w:rsidP="006E3A2E">
            <w:p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sz w:val="20"/>
                <w:szCs w:val="20"/>
              </w:rPr>
              <w:t>Seleção dos(as) candidatos(as) pelo PPG</w:t>
            </w:r>
            <w:r w:rsidR="00164137">
              <w:rPr>
                <w:rFonts w:ascii="Arial" w:eastAsia="Arial" w:hAnsi="Arial" w:cs="Arial"/>
                <w:sz w:val="20"/>
                <w:szCs w:val="20"/>
              </w:rPr>
              <w:t>-Bioquímica</w:t>
            </w:r>
          </w:p>
        </w:tc>
        <w:tc>
          <w:tcPr>
            <w:tcW w:w="2444" w:type="dxa"/>
            <w:tcBorders>
              <w:top w:val="single" w:sz="8" w:space="0" w:color="4C4C4C"/>
              <w:left w:val="single" w:sz="8" w:space="0" w:color="4C4C4C"/>
              <w:bottom w:val="single" w:sz="8" w:space="0" w:color="4C4C4C"/>
              <w:right w:val="single" w:sz="8" w:space="0" w:color="4C4C4C"/>
            </w:tcBorders>
            <w:tcMar>
              <w:top w:w="56" w:type="dxa"/>
              <w:left w:w="56" w:type="dxa"/>
              <w:bottom w:w="56" w:type="dxa"/>
              <w:right w:w="56" w:type="dxa"/>
            </w:tcMar>
            <w:vAlign w:val="center"/>
          </w:tcPr>
          <w:p w14:paraId="1A255608" w14:textId="5DA01CAE" w:rsidR="00A22E03" w:rsidRDefault="00000000" w:rsidP="006E3A2E">
            <w:pPr>
              <w:pBdr>
                <w:top w:val="nil"/>
                <w:left w:val="nil"/>
                <w:bottom w:val="nil"/>
                <w:right w:val="nil"/>
                <w:between w:val="nil"/>
              </w:pBdr>
              <w:tabs>
                <w:tab w:val="left" w:pos="1258"/>
                <w:tab w:val="left" w:pos="2759"/>
              </w:tabs>
              <w:ind w:right="109"/>
              <w:jc w:val="both"/>
              <w:rPr>
                <w:rFonts w:ascii="Arial" w:eastAsia="Arial" w:hAnsi="Arial" w:cs="Arial"/>
                <w:color w:val="000000"/>
                <w:sz w:val="20"/>
                <w:szCs w:val="20"/>
              </w:rPr>
            </w:pPr>
            <w:r>
              <w:rPr>
                <w:rFonts w:ascii="Arial" w:eastAsia="Arial" w:hAnsi="Arial" w:cs="Arial"/>
                <w:sz w:val="20"/>
                <w:szCs w:val="20"/>
              </w:rPr>
              <w:t xml:space="preserve">de </w:t>
            </w:r>
            <w:r w:rsidR="00164137">
              <w:rPr>
                <w:rFonts w:ascii="Arial" w:eastAsia="Arial" w:hAnsi="Arial" w:cs="Arial"/>
                <w:sz w:val="20"/>
                <w:szCs w:val="20"/>
              </w:rPr>
              <w:t>01</w:t>
            </w:r>
            <w:r>
              <w:rPr>
                <w:rFonts w:ascii="Arial" w:eastAsia="Arial" w:hAnsi="Arial" w:cs="Arial"/>
                <w:sz w:val="20"/>
                <w:szCs w:val="20"/>
              </w:rPr>
              <w:t>/1</w:t>
            </w:r>
            <w:r w:rsidR="00164137">
              <w:rPr>
                <w:rFonts w:ascii="Arial" w:eastAsia="Arial" w:hAnsi="Arial" w:cs="Arial"/>
                <w:sz w:val="20"/>
                <w:szCs w:val="20"/>
              </w:rPr>
              <w:t>1</w:t>
            </w:r>
            <w:r>
              <w:rPr>
                <w:rFonts w:ascii="Arial" w:eastAsia="Arial" w:hAnsi="Arial" w:cs="Arial"/>
                <w:sz w:val="20"/>
                <w:szCs w:val="20"/>
              </w:rPr>
              <w:t xml:space="preserve">/2024 a </w:t>
            </w:r>
            <w:r w:rsidR="00164137">
              <w:rPr>
                <w:rFonts w:ascii="Arial" w:eastAsia="Arial" w:hAnsi="Arial" w:cs="Arial"/>
                <w:sz w:val="20"/>
                <w:szCs w:val="20"/>
              </w:rPr>
              <w:t>0</w:t>
            </w:r>
            <w:r>
              <w:rPr>
                <w:rFonts w:ascii="Arial" w:eastAsia="Arial" w:hAnsi="Arial" w:cs="Arial"/>
                <w:sz w:val="20"/>
                <w:szCs w:val="20"/>
              </w:rPr>
              <w:t>4/1</w:t>
            </w:r>
            <w:r w:rsidR="00164137">
              <w:rPr>
                <w:rFonts w:ascii="Arial" w:eastAsia="Arial" w:hAnsi="Arial" w:cs="Arial"/>
                <w:sz w:val="20"/>
                <w:szCs w:val="20"/>
              </w:rPr>
              <w:t>1</w:t>
            </w:r>
            <w:r>
              <w:rPr>
                <w:rFonts w:ascii="Arial" w:eastAsia="Arial" w:hAnsi="Arial" w:cs="Arial"/>
                <w:sz w:val="20"/>
                <w:szCs w:val="20"/>
              </w:rPr>
              <w:t>/2024</w:t>
            </w:r>
          </w:p>
        </w:tc>
        <w:tc>
          <w:tcPr>
            <w:tcW w:w="2444" w:type="dxa"/>
            <w:tcBorders>
              <w:top w:val="single" w:sz="8" w:space="0" w:color="4C4C4C"/>
              <w:left w:val="single" w:sz="8" w:space="0" w:color="4C4C4C"/>
              <w:bottom w:val="single" w:sz="8" w:space="0" w:color="4C4C4C"/>
              <w:right w:val="single" w:sz="8" w:space="0" w:color="4C4C4C"/>
            </w:tcBorders>
            <w:tcMar>
              <w:top w:w="56" w:type="dxa"/>
              <w:left w:w="56" w:type="dxa"/>
              <w:bottom w:w="56" w:type="dxa"/>
              <w:right w:w="56" w:type="dxa"/>
            </w:tcMar>
            <w:vAlign w:val="center"/>
          </w:tcPr>
          <w:p w14:paraId="25623B3D" w14:textId="22AF01A6" w:rsidR="00A22E03" w:rsidRDefault="00000000" w:rsidP="006E3A2E">
            <w:pPr>
              <w:pBdr>
                <w:top w:val="nil"/>
                <w:left w:val="nil"/>
                <w:bottom w:val="nil"/>
                <w:right w:val="nil"/>
                <w:between w:val="nil"/>
              </w:pBdr>
              <w:tabs>
                <w:tab w:val="left" w:pos="1258"/>
                <w:tab w:val="left" w:pos="2759"/>
              </w:tabs>
              <w:ind w:right="109"/>
              <w:jc w:val="both"/>
              <w:rPr>
                <w:rFonts w:ascii="Arial" w:eastAsia="Arial" w:hAnsi="Arial" w:cs="Arial"/>
                <w:sz w:val="20"/>
                <w:szCs w:val="20"/>
              </w:rPr>
            </w:pPr>
            <w:r>
              <w:rPr>
                <w:rFonts w:ascii="Arial" w:eastAsia="Arial" w:hAnsi="Arial" w:cs="Arial"/>
                <w:sz w:val="20"/>
                <w:szCs w:val="20"/>
              </w:rPr>
              <w:t>PPG</w:t>
            </w:r>
            <w:r w:rsidR="00164137">
              <w:rPr>
                <w:rFonts w:ascii="Arial" w:eastAsia="Arial" w:hAnsi="Arial" w:cs="Arial"/>
                <w:sz w:val="20"/>
                <w:szCs w:val="20"/>
              </w:rPr>
              <w:t>-Bioquímica</w:t>
            </w:r>
          </w:p>
        </w:tc>
      </w:tr>
      <w:tr w:rsidR="00A22E03" w14:paraId="441B4B69" w14:textId="77777777" w:rsidTr="0014335F">
        <w:trPr>
          <w:trHeight w:val="358"/>
        </w:trPr>
        <w:tc>
          <w:tcPr>
            <w:tcW w:w="5072" w:type="dxa"/>
            <w:tcBorders>
              <w:top w:val="single" w:sz="8" w:space="0" w:color="4C4C4C"/>
              <w:bottom w:val="single" w:sz="8" w:space="0" w:color="4C4C4C"/>
              <w:right w:val="single" w:sz="8" w:space="0" w:color="4C4C4C"/>
            </w:tcBorders>
            <w:tcMar>
              <w:top w:w="56" w:type="dxa"/>
              <w:left w:w="56" w:type="dxa"/>
              <w:bottom w:w="56" w:type="dxa"/>
              <w:right w:w="56" w:type="dxa"/>
            </w:tcMar>
            <w:vAlign w:val="center"/>
          </w:tcPr>
          <w:p w14:paraId="58D43B1C" w14:textId="77777777" w:rsidR="00A22E03" w:rsidRDefault="00000000" w:rsidP="006E3A2E">
            <w:pPr>
              <w:jc w:val="both"/>
              <w:rPr>
                <w:rFonts w:ascii="Arial" w:eastAsia="Arial" w:hAnsi="Arial" w:cs="Arial"/>
                <w:sz w:val="20"/>
                <w:szCs w:val="20"/>
              </w:rPr>
            </w:pPr>
            <w:r>
              <w:rPr>
                <w:rFonts w:ascii="Arial" w:eastAsia="Arial" w:hAnsi="Arial" w:cs="Arial"/>
                <w:sz w:val="20"/>
                <w:szCs w:val="20"/>
              </w:rPr>
              <w:t>Divulgação do Resultado Preliminar</w:t>
            </w:r>
          </w:p>
          <w:p w14:paraId="3D6B1F46" w14:textId="315A1C02" w:rsidR="00F117EC" w:rsidRDefault="00000000" w:rsidP="006E3A2E">
            <w:pPr>
              <w:jc w:val="both"/>
              <w:rPr>
                <w:rFonts w:ascii="Arial" w:eastAsia="Arial" w:hAnsi="Arial" w:cs="Arial"/>
                <w:sz w:val="20"/>
                <w:szCs w:val="20"/>
              </w:rPr>
            </w:pPr>
            <w:hyperlink r:id="rId13" w:history="1">
              <w:r w:rsidR="00F117EC" w:rsidRPr="00BB7294">
                <w:rPr>
                  <w:rStyle w:val="Hyperlink"/>
                  <w:rFonts w:ascii="Arial" w:eastAsia="Arial" w:hAnsi="Arial" w:cs="Arial"/>
                  <w:sz w:val="20"/>
                  <w:szCs w:val="20"/>
                </w:rPr>
                <w:t>https://ppgbioquimica.com/pg-processo-seletivo/</w:t>
              </w:r>
            </w:hyperlink>
            <w:r w:rsidR="00F117EC">
              <w:rPr>
                <w:rFonts w:ascii="Arial" w:eastAsia="Arial" w:hAnsi="Arial" w:cs="Arial"/>
                <w:sz w:val="20"/>
                <w:szCs w:val="20"/>
              </w:rPr>
              <w:t xml:space="preserve"> </w:t>
            </w:r>
          </w:p>
        </w:tc>
        <w:tc>
          <w:tcPr>
            <w:tcW w:w="2444" w:type="dxa"/>
            <w:tcBorders>
              <w:top w:val="single" w:sz="8" w:space="0" w:color="4C4C4C"/>
              <w:left w:val="single" w:sz="8" w:space="0" w:color="4C4C4C"/>
              <w:bottom w:val="single" w:sz="8" w:space="0" w:color="4C4C4C"/>
              <w:right w:val="single" w:sz="8" w:space="0" w:color="4C4C4C"/>
            </w:tcBorders>
            <w:tcMar>
              <w:top w:w="56" w:type="dxa"/>
              <w:left w:w="56" w:type="dxa"/>
              <w:bottom w:w="56" w:type="dxa"/>
              <w:right w:w="56" w:type="dxa"/>
            </w:tcMar>
            <w:vAlign w:val="center"/>
          </w:tcPr>
          <w:p w14:paraId="519BA030" w14:textId="3F3C24D7" w:rsidR="00A22E03" w:rsidRDefault="00164137" w:rsidP="006E3A2E">
            <w:pPr>
              <w:pBdr>
                <w:top w:val="nil"/>
                <w:left w:val="nil"/>
                <w:bottom w:val="nil"/>
                <w:right w:val="nil"/>
                <w:between w:val="nil"/>
              </w:pBdr>
              <w:jc w:val="both"/>
              <w:rPr>
                <w:rFonts w:ascii="Arial" w:eastAsia="Arial" w:hAnsi="Arial" w:cs="Arial"/>
                <w:sz w:val="20"/>
                <w:szCs w:val="20"/>
              </w:rPr>
            </w:pPr>
            <w:r>
              <w:rPr>
                <w:rFonts w:ascii="Arial" w:eastAsia="Arial" w:hAnsi="Arial" w:cs="Arial"/>
                <w:sz w:val="20"/>
                <w:szCs w:val="20"/>
              </w:rPr>
              <w:lastRenderedPageBreak/>
              <w:t>06/11/2024</w:t>
            </w:r>
          </w:p>
        </w:tc>
        <w:tc>
          <w:tcPr>
            <w:tcW w:w="2444" w:type="dxa"/>
            <w:tcBorders>
              <w:top w:val="single" w:sz="8" w:space="0" w:color="4C4C4C"/>
              <w:left w:val="single" w:sz="8" w:space="0" w:color="4C4C4C"/>
              <w:bottom w:val="single" w:sz="8" w:space="0" w:color="4C4C4C"/>
              <w:right w:val="single" w:sz="8" w:space="0" w:color="4C4C4C"/>
            </w:tcBorders>
            <w:tcMar>
              <w:top w:w="56" w:type="dxa"/>
              <w:left w:w="56" w:type="dxa"/>
              <w:bottom w:w="56" w:type="dxa"/>
              <w:right w:w="56" w:type="dxa"/>
            </w:tcMar>
            <w:vAlign w:val="center"/>
          </w:tcPr>
          <w:p w14:paraId="5A5D3085" w14:textId="420F8186" w:rsidR="00A22E03" w:rsidRDefault="00000000" w:rsidP="006E3A2E">
            <w:pPr>
              <w:pBdr>
                <w:top w:val="nil"/>
                <w:left w:val="nil"/>
                <w:bottom w:val="nil"/>
                <w:right w:val="nil"/>
                <w:between w:val="nil"/>
              </w:pBdr>
              <w:jc w:val="both"/>
              <w:rPr>
                <w:rFonts w:ascii="Arial" w:eastAsia="Arial" w:hAnsi="Arial" w:cs="Arial"/>
                <w:sz w:val="20"/>
                <w:szCs w:val="20"/>
              </w:rPr>
            </w:pPr>
            <w:r>
              <w:rPr>
                <w:rFonts w:ascii="Arial" w:eastAsia="Arial" w:hAnsi="Arial" w:cs="Arial"/>
                <w:sz w:val="20"/>
                <w:szCs w:val="20"/>
              </w:rPr>
              <w:t>PPG</w:t>
            </w:r>
            <w:r w:rsidR="00164137">
              <w:rPr>
                <w:rFonts w:ascii="Arial" w:eastAsia="Arial" w:hAnsi="Arial" w:cs="Arial"/>
                <w:sz w:val="20"/>
                <w:szCs w:val="20"/>
              </w:rPr>
              <w:t>-Bioquímica</w:t>
            </w:r>
          </w:p>
        </w:tc>
      </w:tr>
      <w:tr w:rsidR="00A22E03" w14:paraId="0DB587A0" w14:textId="77777777" w:rsidTr="0014335F">
        <w:trPr>
          <w:trHeight w:val="835"/>
        </w:trPr>
        <w:tc>
          <w:tcPr>
            <w:tcW w:w="5072" w:type="dxa"/>
            <w:tcBorders>
              <w:top w:val="single" w:sz="8" w:space="0" w:color="4C4C4C"/>
              <w:bottom w:val="single" w:sz="8" w:space="0" w:color="4C4C4C"/>
              <w:right w:val="single" w:sz="8" w:space="0" w:color="4C4C4C"/>
            </w:tcBorders>
            <w:tcMar>
              <w:top w:w="56" w:type="dxa"/>
              <w:left w:w="56" w:type="dxa"/>
              <w:bottom w:w="56" w:type="dxa"/>
              <w:right w:w="56" w:type="dxa"/>
            </w:tcMar>
            <w:vAlign w:val="center"/>
          </w:tcPr>
          <w:p w14:paraId="6628E6F7" w14:textId="77777777" w:rsidR="00A22E03" w:rsidRDefault="00000000" w:rsidP="006E3A2E">
            <w:pPr>
              <w:jc w:val="both"/>
              <w:rPr>
                <w:rFonts w:ascii="Arial" w:eastAsia="Arial" w:hAnsi="Arial" w:cs="Arial"/>
                <w:sz w:val="20"/>
                <w:szCs w:val="20"/>
              </w:rPr>
            </w:pPr>
            <w:r>
              <w:rPr>
                <w:rFonts w:ascii="Arial" w:eastAsia="Arial" w:hAnsi="Arial" w:cs="Arial"/>
                <w:sz w:val="20"/>
                <w:szCs w:val="20"/>
              </w:rPr>
              <w:t>Interposição de Recurso ao Resultado</w:t>
            </w:r>
          </w:p>
          <w:p w14:paraId="4A317A2E" w14:textId="77777777" w:rsidR="00A22E03" w:rsidRDefault="00000000" w:rsidP="006E3A2E">
            <w:pPr>
              <w:jc w:val="both"/>
              <w:rPr>
                <w:rFonts w:ascii="Arial" w:eastAsia="Arial" w:hAnsi="Arial" w:cs="Arial"/>
                <w:sz w:val="20"/>
                <w:szCs w:val="20"/>
              </w:rPr>
            </w:pPr>
            <w:r>
              <w:rPr>
                <w:rFonts w:ascii="Arial" w:eastAsia="Arial" w:hAnsi="Arial" w:cs="Arial"/>
                <w:sz w:val="20"/>
                <w:szCs w:val="20"/>
              </w:rPr>
              <w:t>Preliminar, mediante e-mail, a ser</w:t>
            </w:r>
          </w:p>
          <w:p w14:paraId="6729187E" w14:textId="3F542AF2" w:rsidR="00A22E03" w:rsidRDefault="00000000" w:rsidP="006E3A2E">
            <w:pPr>
              <w:pBdr>
                <w:top w:val="nil"/>
                <w:left w:val="nil"/>
                <w:bottom w:val="nil"/>
                <w:right w:val="nil"/>
                <w:between w:val="nil"/>
              </w:pBdr>
              <w:jc w:val="both"/>
              <w:rPr>
                <w:rFonts w:ascii="Arial" w:eastAsia="Arial" w:hAnsi="Arial" w:cs="Arial"/>
                <w:sz w:val="20"/>
                <w:szCs w:val="20"/>
              </w:rPr>
            </w:pPr>
            <w:r>
              <w:rPr>
                <w:rFonts w:ascii="Arial" w:eastAsia="Arial" w:hAnsi="Arial" w:cs="Arial"/>
                <w:sz w:val="20"/>
                <w:szCs w:val="20"/>
              </w:rPr>
              <w:t>remetido ao PPG</w:t>
            </w:r>
            <w:r w:rsidR="006E3A2E">
              <w:rPr>
                <w:rFonts w:ascii="Arial" w:eastAsia="Arial" w:hAnsi="Arial" w:cs="Arial"/>
                <w:sz w:val="20"/>
                <w:szCs w:val="20"/>
              </w:rPr>
              <w:t>-Bioquímica</w:t>
            </w:r>
          </w:p>
        </w:tc>
        <w:tc>
          <w:tcPr>
            <w:tcW w:w="2444" w:type="dxa"/>
            <w:tcBorders>
              <w:top w:val="single" w:sz="8" w:space="0" w:color="4C4C4C"/>
              <w:left w:val="single" w:sz="8" w:space="0" w:color="4C4C4C"/>
              <w:bottom w:val="single" w:sz="8" w:space="0" w:color="4C4C4C"/>
              <w:right w:val="single" w:sz="8" w:space="0" w:color="4C4C4C"/>
            </w:tcBorders>
            <w:tcMar>
              <w:top w:w="56" w:type="dxa"/>
              <w:left w:w="56" w:type="dxa"/>
              <w:bottom w:w="56" w:type="dxa"/>
              <w:right w:w="56" w:type="dxa"/>
            </w:tcMar>
            <w:vAlign w:val="center"/>
          </w:tcPr>
          <w:p w14:paraId="2E9D7530" w14:textId="77777777" w:rsidR="00A22E03" w:rsidRDefault="00000000" w:rsidP="006E3A2E">
            <w:pPr>
              <w:jc w:val="both"/>
              <w:rPr>
                <w:rFonts w:ascii="Arial" w:eastAsia="Arial" w:hAnsi="Arial" w:cs="Arial"/>
                <w:sz w:val="20"/>
                <w:szCs w:val="20"/>
              </w:rPr>
            </w:pPr>
            <w:r>
              <w:rPr>
                <w:rFonts w:ascii="Arial" w:eastAsia="Arial" w:hAnsi="Arial" w:cs="Arial"/>
                <w:sz w:val="20"/>
                <w:szCs w:val="20"/>
              </w:rPr>
              <w:t>até 24h após a publicação do</w:t>
            </w:r>
          </w:p>
          <w:p w14:paraId="0CB8EBDA" w14:textId="1624B3E7" w:rsidR="00A22E03" w:rsidRDefault="00000000" w:rsidP="006E3A2E">
            <w:pPr>
              <w:jc w:val="both"/>
              <w:rPr>
                <w:rFonts w:ascii="Arial" w:eastAsia="Arial" w:hAnsi="Arial" w:cs="Arial"/>
                <w:sz w:val="20"/>
                <w:szCs w:val="20"/>
              </w:rPr>
            </w:pPr>
            <w:r>
              <w:rPr>
                <w:rFonts w:ascii="Arial" w:eastAsia="Arial" w:hAnsi="Arial" w:cs="Arial"/>
                <w:sz w:val="20"/>
                <w:szCs w:val="20"/>
              </w:rPr>
              <w:t>Resultado Preliminar</w:t>
            </w:r>
          </w:p>
        </w:tc>
        <w:tc>
          <w:tcPr>
            <w:tcW w:w="2444" w:type="dxa"/>
            <w:tcBorders>
              <w:top w:val="single" w:sz="8" w:space="0" w:color="4C4C4C"/>
              <w:left w:val="single" w:sz="8" w:space="0" w:color="4C4C4C"/>
              <w:bottom w:val="single" w:sz="8" w:space="0" w:color="4C4C4C"/>
              <w:right w:val="single" w:sz="8" w:space="0" w:color="4C4C4C"/>
            </w:tcBorders>
            <w:tcMar>
              <w:top w:w="56" w:type="dxa"/>
              <w:left w:w="56" w:type="dxa"/>
              <w:bottom w:w="56" w:type="dxa"/>
              <w:right w:w="56" w:type="dxa"/>
            </w:tcMar>
            <w:vAlign w:val="center"/>
          </w:tcPr>
          <w:p w14:paraId="2D3CB9ED" w14:textId="77777777" w:rsidR="00A22E03" w:rsidRDefault="00000000" w:rsidP="006E3A2E">
            <w:pPr>
              <w:jc w:val="both"/>
              <w:rPr>
                <w:rFonts w:ascii="Arial" w:eastAsia="Arial" w:hAnsi="Arial" w:cs="Arial"/>
                <w:sz w:val="20"/>
                <w:szCs w:val="20"/>
              </w:rPr>
            </w:pPr>
            <w:r>
              <w:rPr>
                <w:rFonts w:ascii="Arial" w:eastAsia="Arial" w:hAnsi="Arial" w:cs="Arial"/>
                <w:sz w:val="20"/>
                <w:szCs w:val="20"/>
              </w:rPr>
              <w:t>Candidato(a)</w:t>
            </w:r>
          </w:p>
        </w:tc>
      </w:tr>
      <w:tr w:rsidR="00A22E03" w14:paraId="4CD0CBFE" w14:textId="77777777" w:rsidTr="0014335F">
        <w:trPr>
          <w:trHeight w:val="385"/>
        </w:trPr>
        <w:tc>
          <w:tcPr>
            <w:tcW w:w="5072" w:type="dxa"/>
            <w:tcBorders>
              <w:top w:val="single" w:sz="8" w:space="0" w:color="4C4C4C"/>
              <w:bottom w:val="single" w:sz="8" w:space="0" w:color="4C4C4C"/>
              <w:right w:val="single" w:sz="8" w:space="0" w:color="4C4C4C"/>
            </w:tcBorders>
            <w:tcMar>
              <w:top w:w="56" w:type="dxa"/>
              <w:left w:w="56" w:type="dxa"/>
              <w:bottom w:w="56" w:type="dxa"/>
              <w:right w:w="56" w:type="dxa"/>
            </w:tcMar>
            <w:vAlign w:val="center"/>
          </w:tcPr>
          <w:p w14:paraId="526ECC7C" w14:textId="77777777" w:rsidR="00A22E03" w:rsidRDefault="00000000" w:rsidP="006E3A2E">
            <w:pPr>
              <w:jc w:val="both"/>
              <w:rPr>
                <w:rFonts w:ascii="Arial" w:eastAsia="Arial" w:hAnsi="Arial" w:cs="Arial"/>
                <w:sz w:val="20"/>
                <w:szCs w:val="20"/>
              </w:rPr>
            </w:pPr>
            <w:r>
              <w:rPr>
                <w:rFonts w:ascii="Arial" w:eastAsia="Arial" w:hAnsi="Arial" w:cs="Arial"/>
                <w:sz w:val="20"/>
                <w:szCs w:val="20"/>
              </w:rPr>
              <w:t>Divulgação do Resultado Final</w:t>
            </w:r>
          </w:p>
          <w:p w14:paraId="0820C664" w14:textId="009B9630" w:rsidR="00F117EC" w:rsidRDefault="00000000" w:rsidP="006E3A2E">
            <w:pPr>
              <w:jc w:val="both"/>
              <w:rPr>
                <w:rFonts w:ascii="Arial" w:eastAsia="Arial" w:hAnsi="Arial" w:cs="Arial"/>
                <w:sz w:val="20"/>
                <w:szCs w:val="20"/>
              </w:rPr>
            </w:pPr>
            <w:hyperlink r:id="rId14" w:history="1">
              <w:r w:rsidR="00F117EC" w:rsidRPr="00BB7294">
                <w:rPr>
                  <w:rStyle w:val="Hyperlink"/>
                  <w:rFonts w:ascii="Arial" w:eastAsia="Arial" w:hAnsi="Arial" w:cs="Arial"/>
                  <w:sz w:val="20"/>
                  <w:szCs w:val="20"/>
                </w:rPr>
                <w:t>https://ppgbioquimica.com/pg-processo-seletivo/</w:t>
              </w:r>
            </w:hyperlink>
            <w:r w:rsidR="00F117EC">
              <w:rPr>
                <w:rFonts w:ascii="Arial" w:eastAsia="Arial" w:hAnsi="Arial" w:cs="Arial"/>
                <w:sz w:val="20"/>
                <w:szCs w:val="20"/>
              </w:rPr>
              <w:t xml:space="preserve"> </w:t>
            </w:r>
          </w:p>
        </w:tc>
        <w:tc>
          <w:tcPr>
            <w:tcW w:w="2444" w:type="dxa"/>
            <w:tcBorders>
              <w:top w:val="single" w:sz="8" w:space="0" w:color="4C4C4C"/>
              <w:left w:val="single" w:sz="8" w:space="0" w:color="4C4C4C"/>
              <w:bottom w:val="single" w:sz="8" w:space="0" w:color="4C4C4C"/>
              <w:right w:val="single" w:sz="8" w:space="0" w:color="4C4C4C"/>
            </w:tcBorders>
            <w:tcMar>
              <w:top w:w="56" w:type="dxa"/>
              <w:left w:w="56" w:type="dxa"/>
              <w:bottom w:w="56" w:type="dxa"/>
              <w:right w:w="56" w:type="dxa"/>
            </w:tcMar>
            <w:vAlign w:val="center"/>
          </w:tcPr>
          <w:p w14:paraId="6C67A5D2" w14:textId="65C9ED8F" w:rsidR="00A22E03" w:rsidRDefault="00164137" w:rsidP="006E3A2E">
            <w:pPr>
              <w:jc w:val="both"/>
              <w:rPr>
                <w:rFonts w:ascii="Arial" w:eastAsia="Arial" w:hAnsi="Arial" w:cs="Arial"/>
                <w:sz w:val="20"/>
                <w:szCs w:val="20"/>
              </w:rPr>
            </w:pPr>
            <w:r>
              <w:rPr>
                <w:rFonts w:ascii="Arial" w:eastAsia="Arial" w:hAnsi="Arial" w:cs="Arial"/>
                <w:sz w:val="20"/>
                <w:szCs w:val="20"/>
              </w:rPr>
              <w:t>08/11/2024</w:t>
            </w:r>
          </w:p>
        </w:tc>
        <w:tc>
          <w:tcPr>
            <w:tcW w:w="2444" w:type="dxa"/>
            <w:tcBorders>
              <w:top w:val="single" w:sz="8" w:space="0" w:color="4C4C4C"/>
              <w:left w:val="single" w:sz="8" w:space="0" w:color="4C4C4C"/>
              <w:bottom w:val="single" w:sz="8" w:space="0" w:color="4C4C4C"/>
              <w:right w:val="single" w:sz="8" w:space="0" w:color="4C4C4C"/>
            </w:tcBorders>
            <w:tcMar>
              <w:top w:w="56" w:type="dxa"/>
              <w:left w:w="56" w:type="dxa"/>
              <w:bottom w:w="56" w:type="dxa"/>
              <w:right w:w="56" w:type="dxa"/>
            </w:tcMar>
            <w:vAlign w:val="center"/>
          </w:tcPr>
          <w:p w14:paraId="5F514BAB" w14:textId="28E37DD2" w:rsidR="00A22E03" w:rsidRDefault="00000000" w:rsidP="006E3A2E">
            <w:pPr>
              <w:jc w:val="both"/>
              <w:rPr>
                <w:rFonts w:ascii="Arial" w:eastAsia="Arial" w:hAnsi="Arial" w:cs="Arial"/>
                <w:sz w:val="20"/>
                <w:szCs w:val="20"/>
              </w:rPr>
            </w:pPr>
            <w:r>
              <w:rPr>
                <w:rFonts w:ascii="Arial" w:eastAsia="Arial" w:hAnsi="Arial" w:cs="Arial"/>
                <w:sz w:val="20"/>
                <w:szCs w:val="20"/>
              </w:rPr>
              <w:t>PPG</w:t>
            </w:r>
            <w:r w:rsidR="00164137">
              <w:rPr>
                <w:rFonts w:ascii="Arial" w:eastAsia="Arial" w:hAnsi="Arial" w:cs="Arial"/>
                <w:sz w:val="20"/>
                <w:szCs w:val="20"/>
              </w:rPr>
              <w:t>-Bioquímica</w:t>
            </w:r>
          </w:p>
        </w:tc>
      </w:tr>
      <w:tr w:rsidR="00A22E03" w14:paraId="0E7C04CD" w14:textId="77777777" w:rsidTr="0014335F">
        <w:trPr>
          <w:trHeight w:val="403"/>
        </w:trPr>
        <w:tc>
          <w:tcPr>
            <w:tcW w:w="5072" w:type="dxa"/>
            <w:tcBorders>
              <w:top w:val="single" w:sz="8" w:space="0" w:color="4C4C4C"/>
              <w:bottom w:val="single" w:sz="8" w:space="0" w:color="4C4C4C"/>
              <w:right w:val="single" w:sz="8" w:space="0" w:color="4C4C4C"/>
            </w:tcBorders>
            <w:tcMar>
              <w:top w:w="56" w:type="dxa"/>
              <w:left w:w="56" w:type="dxa"/>
              <w:bottom w:w="56" w:type="dxa"/>
              <w:right w:w="56" w:type="dxa"/>
            </w:tcMar>
            <w:vAlign w:val="center"/>
          </w:tcPr>
          <w:p w14:paraId="012EA632" w14:textId="77777777" w:rsidR="00A22E03" w:rsidRDefault="00000000" w:rsidP="006E3A2E">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Inscrição das candidaturas</w:t>
            </w:r>
            <w:r>
              <w:rPr>
                <w:rFonts w:ascii="Arial" w:eastAsia="Arial" w:hAnsi="Arial" w:cs="Arial"/>
                <w:sz w:val="20"/>
                <w:szCs w:val="20"/>
              </w:rPr>
              <w:t xml:space="preserve"> </w:t>
            </w:r>
            <w:r>
              <w:rPr>
                <w:rFonts w:ascii="Arial" w:eastAsia="Arial" w:hAnsi="Arial" w:cs="Arial"/>
                <w:color w:val="000000"/>
                <w:sz w:val="20"/>
                <w:szCs w:val="20"/>
              </w:rPr>
              <w:t xml:space="preserve">no sistema </w:t>
            </w:r>
            <w:r>
              <w:rPr>
                <w:rFonts w:ascii="Arial" w:eastAsia="Arial" w:hAnsi="Arial" w:cs="Arial"/>
                <w:sz w:val="20"/>
                <w:szCs w:val="20"/>
              </w:rPr>
              <w:t>SCBA/CAPES.</w:t>
            </w:r>
          </w:p>
        </w:tc>
        <w:tc>
          <w:tcPr>
            <w:tcW w:w="2444" w:type="dxa"/>
            <w:tcBorders>
              <w:top w:val="single" w:sz="8" w:space="0" w:color="4C4C4C"/>
              <w:left w:val="single" w:sz="8" w:space="0" w:color="4C4C4C"/>
              <w:bottom w:val="single" w:sz="8" w:space="0" w:color="4C4C4C"/>
              <w:right w:val="single" w:sz="8" w:space="0" w:color="4C4C4C"/>
            </w:tcBorders>
            <w:tcMar>
              <w:top w:w="56" w:type="dxa"/>
              <w:left w:w="56" w:type="dxa"/>
              <w:bottom w:w="56" w:type="dxa"/>
              <w:right w:w="56" w:type="dxa"/>
            </w:tcMar>
            <w:vAlign w:val="center"/>
          </w:tcPr>
          <w:p w14:paraId="75AA743F" w14:textId="29852046" w:rsidR="00A22E03" w:rsidRDefault="00000000" w:rsidP="006E3A2E">
            <w:pPr>
              <w:pBdr>
                <w:top w:val="nil"/>
                <w:left w:val="nil"/>
                <w:bottom w:val="nil"/>
                <w:right w:val="nil"/>
                <w:between w:val="nil"/>
              </w:pBdr>
              <w:tabs>
                <w:tab w:val="left" w:pos="1258"/>
                <w:tab w:val="left" w:pos="2759"/>
              </w:tabs>
              <w:ind w:right="109"/>
              <w:jc w:val="both"/>
              <w:rPr>
                <w:rFonts w:ascii="Arial" w:eastAsia="Arial" w:hAnsi="Arial" w:cs="Arial"/>
                <w:color w:val="000000"/>
                <w:sz w:val="20"/>
                <w:szCs w:val="20"/>
              </w:rPr>
            </w:pPr>
            <w:r>
              <w:rPr>
                <w:rFonts w:ascii="Arial" w:eastAsia="Arial" w:hAnsi="Arial" w:cs="Arial"/>
                <w:sz w:val="20"/>
                <w:szCs w:val="20"/>
              </w:rPr>
              <w:t xml:space="preserve">até </w:t>
            </w:r>
            <w:r w:rsidR="00164137">
              <w:rPr>
                <w:rFonts w:ascii="Arial" w:eastAsia="Arial" w:hAnsi="Arial" w:cs="Arial"/>
                <w:sz w:val="20"/>
                <w:szCs w:val="20"/>
              </w:rPr>
              <w:t>12</w:t>
            </w:r>
            <w:r>
              <w:rPr>
                <w:rFonts w:ascii="Arial" w:eastAsia="Arial" w:hAnsi="Arial" w:cs="Arial"/>
                <w:sz w:val="20"/>
                <w:szCs w:val="20"/>
              </w:rPr>
              <w:t>/1</w:t>
            </w:r>
            <w:r w:rsidR="00022B88">
              <w:rPr>
                <w:rFonts w:ascii="Arial" w:eastAsia="Arial" w:hAnsi="Arial" w:cs="Arial"/>
                <w:sz w:val="20"/>
                <w:szCs w:val="20"/>
              </w:rPr>
              <w:t>1</w:t>
            </w:r>
            <w:r>
              <w:rPr>
                <w:rFonts w:ascii="Arial" w:eastAsia="Arial" w:hAnsi="Arial" w:cs="Arial"/>
                <w:sz w:val="20"/>
                <w:szCs w:val="20"/>
              </w:rPr>
              <w:t>/2024</w:t>
            </w:r>
          </w:p>
        </w:tc>
        <w:tc>
          <w:tcPr>
            <w:tcW w:w="2444" w:type="dxa"/>
            <w:tcBorders>
              <w:top w:val="single" w:sz="8" w:space="0" w:color="4C4C4C"/>
              <w:left w:val="single" w:sz="8" w:space="0" w:color="4C4C4C"/>
              <w:bottom w:val="single" w:sz="8" w:space="0" w:color="4C4C4C"/>
              <w:right w:val="single" w:sz="8" w:space="0" w:color="4C4C4C"/>
            </w:tcBorders>
            <w:tcMar>
              <w:top w:w="56" w:type="dxa"/>
              <w:left w:w="56" w:type="dxa"/>
              <w:bottom w:w="56" w:type="dxa"/>
              <w:right w:w="56" w:type="dxa"/>
            </w:tcMar>
            <w:vAlign w:val="center"/>
          </w:tcPr>
          <w:p w14:paraId="273A9BE9" w14:textId="5F559772" w:rsidR="00A22E03" w:rsidRDefault="00000000" w:rsidP="006E3A2E">
            <w:pPr>
              <w:pBdr>
                <w:top w:val="nil"/>
                <w:left w:val="nil"/>
                <w:bottom w:val="nil"/>
                <w:right w:val="nil"/>
                <w:between w:val="nil"/>
              </w:pBdr>
              <w:tabs>
                <w:tab w:val="left" w:pos="1258"/>
                <w:tab w:val="left" w:pos="2759"/>
              </w:tabs>
              <w:ind w:right="109"/>
              <w:jc w:val="both"/>
              <w:rPr>
                <w:rFonts w:ascii="Arial" w:eastAsia="Arial" w:hAnsi="Arial" w:cs="Arial"/>
                <w:sz w:val="20"/>
                <w:szCs w:val="20"/>
              </w:rPr>
            </w:pPr>
            <w:r>
              <w:rPr>
                <w:rFonts w:ascii="Arial" w:eastAsia="Arial" w:hAnsi="Arial" w:cs="Arial"/>
                <w:sz w:val="20"/>
                <w:szCs w:val="20"/>
              </w:rPr>
              <w:t>P</w:t>
            </w:r>
            <w:r w:rsidR="00022B88">
              <w:rPr>
                <w:rFonts w:ascii="Arial" w:eastAsia="Arial" w:hAnsi="Arial" w:cs="Arial"/>
                <w:sz w:val="20"/>
                <w:szCs w:val="20"/>
              </w:rPr>
              <w:t>RPPG</w:t>
            </w:r>
          </w:p>
        </w:tc>
      </w:tr>
    </w:tbl>
    <w:p w14:paraId="3E0C1BBA" w14:textId="430030EB" w:rsidR="00CB00B2" w:rsidRDefault="00CB00B2">
      <w:pPr>
        <w:numPr>
          <w:ilvl w:val="0"/>
          <w:numId w:val="1"/>
        </w:numPr>
        <w:pBdr>
          <w:top w:val="nil"/>
          <w:left w:val="nil"/>
          <w:bottom w:val="nil"/>
          <w:right w:val="nil"/>
          <w:between w:val="nil"/>
        </w:pBdr>
        <w:tabs>
          <w:tab w:val="left" w:pos="444"/>
        </w:tabs>
        <w:spacing w:before="200"/>
        <w:ind w:left="444" w:hanging="222"/>
        <w:jc w:val="both"/>
        <w:rPr>
          <w:rFonts w:ascii="Arial" w:eastAsia="Arial" w:hAnsi="Arial" w:cs="Arial"/>
          <w:b/>
          <w:color w:val="000000"/>
          <w:sz w:val="20"/>
          <w:szCs w:val="20"/>
        </w:rPr>
      </w:pPr>
      <w:r>
        <w:rPr>
          <w:rFonts w:ascii="Arial" w:eastAsia="Arial" w:hAnsi="Arial" w:cs="Arial"/>
          <w:b/>
          <w:color w:val="000000"/>
          <w:sz w:val="20"/>
          <w:szCs w:val="20"/>
        </w:rPr>
        <w:t>INSCRIÇÃO</w:t>
      </w:r>
    </w:p>
    <w:p w14:paraId="1044BAEA" w14:textId="77777777" w:rsidR="00CB00B2" w:rsidRPr="00CB00B2" w:rsidRDefault="00CB00B2" w:rsidP="00CB00B2">
      <w:pPr>
        <w:pBdr>
          <w:top w:val="nil"/>
          <w:left w:val="nil"/>
          <w:bottom w:val="nil"/>
          <w:right w:val="nil"/>
          <w:between w:val="nil"/>
        </w:pBdr>
        <w:tabs>
          <w:tab w:val="left" w:pos="444"/>
        </w:tabs>
        <w:spacing w:before="200"/>
        <w:ind w:left="444"/>
        <w:jc w:val="both"/>
        <w:rPr>
          <w:rFonts w:ascii="Arial" w:eastAsia="Arial" w:hAnsi="Arial" w:cs="Arial"/>
          <w:bCs/>
          <w:color w:val="000000"/>
          <w:sz w:val="20"/>
          <w:szCs w:val="20"/>
        </w:rPr>
      </w:pPr>
      <w:r w:rsidRPr="00CB00B2">
        <w:rPr>
          <w:rFonts w:ascii="Arial" w:eastAsia="Arial" w:hAnsi="Arial" w:cs="Arial"/>
          <w:bCs/>
          <w:color w:val="000000"/>
          <w:sz w:val="20"/>
          <w:szCs w:val="20"/>
        </w:rPr>
        <w:t>DOCUMENTOS OBRIGATÓRIOS PARA A INSCRIÇÃO</w:t>
      </w:r>
    </w:p>
    <w:p w14:paraId="37C3597B" w14:textId="3492BBA9" w:rsidR="00CB00B2" w:rsidRPr="00CB00B2" w:rsidRDefault="00CB00B2" w:rsidP="00CB00B2">
      <w:pPr>
        <w:pBdr>
          <w:top w:val="nil"/>
          <w:left w:val="nil"/>
          <w:bottom w:val="nil"/>
          <w:right w:val="nil"/>
          <w:between w:val="nil"/>
        </w:pBdr>
        <w:tabs>
          <w:tab w:val="left" w:pos="444"/>
        </w:tabs>
        <w:spacing w:before="200"/>
        <w:ind w:left="444"/>
        <w:jc w:val="both"/>
        <w:rPr>
          <w:rFonts w:ascii="Arial" w:eastAsia="Arial" w:hAnsi="Arial" w:cs="Arial"/>
          <w:bCs/>
          <w:color w:val="000000"/>
          <w:sz w:val="20"/>
          <w:szCs w:val="20"/>
        </w:rPr>
      </w:pPr>
      <w:r w:rsidRPr="00CB00B2">
        <w:rPr>
          <w:rFonts w:ascii="Arial" w:eastAsia="Arial" w:hAnsi="Arial" w:cs="Arial"/>
          <w:bCs/>
          <w:color w:val="000000"/>
          <w:sz w:val="20"/>
          <w:szCs w:val="20"/>
        </w:rPr>
        <w:t xml:space="preserve">Todos os documentos deverão estar OBRIGATORIAMENTE </w:t>
      </w:r>
      <w:r>
        <w:rPr>
          <w:rFonts w:ascii="Arial" w:eastAsia="Arial" w:hAnsi="Arial" w:cs="Arial"/>
          <w:bCs/>
          <w:color w:val="000000"/>
          <w:sz w:val="20"/>
          <w:szCs w:val="20"/>
        </w:rPr>
        <w:t>em</w:t>
      </w:r>
      <w:r w:rsidRPr="00CB00B2">
        <w:rPr>
          <w:rFonts w:ascii="Arial" w:eastAsia="Arial" w:hAnsi="Arial" w:cs="Arial"/>
          <w:bCs/>
          <w:color w:val="000000"/>
          <w:sz w:val="20"/>
          <w:szCs w:val="20"/>
        </w:rPr>
        <w:t xml:space="preserve"> formato PDF e deverão ser enviados para o e-mail </w:t>
      </w:r>
      <w:hyperlink r:id="rId15" w:history="1">
        <w:r w:rsidRPr="00BB7294">
          <w:rPr>
            <w:rStyle w:val="Hyperlink"/>
            <w:rFonts w:ascii="Arial" w:eastAsia="Arial" w:hAnsi="Arial" w:cs="Arial"/>
            <w:bCs/>
            <w:sz w:val="20"/>
            <w:szCs w:val="20"/>
          </w:rPr>
          <w:t>bioqufc@ufc.br</w:t>
        </w:r>
      </w:hyperlink>
      <w:r w:rsidRPr="00CB00B2">
        <w:rPr>
          <w:rFonts w:ascii="Arial" w:eastAsia="Arial" w:hAnsi="Arial" w:cs="Arial"/>
          <w:bCs/>
          <w:color w:val="000000"/>
          <w:sz w:val="20"/>
          <w:szCs w:val="20"/>
        </w:rPr>
        <w:t xml:space="preserve">. </w:t>
      </w:r>
      <w:r w:rsidRPr="00CB00B2">
        <w:rPr>
          <w:rFonts w:ascii="Arial" w:eastAsia="Arial" w:hAnsi="Arial" w:cs="Arial"/>
          <w:b/>
          <w:color w:val="000000"/>
          <w:sz w:val="20"/>
          <w:szCs w:val="20"/>
        </w:rPr>
        <w:t>Toda a documentação exigida deve estar legível e sem rasuras</w:t>
      </w:r>
      <w:r w:rsidRPr="00CB00B2">
        <w:rPr>
          <w:rFonts w:ascii="Arial" w:eastAsia="Arial" w:hAnsi="Arial" w:cs="Arial"/>
          <w:bCs/>
          <w:color w:val="000000"/>
          <w:sz w:val="20"/>
          <w:szCs w:val="20"/>
        </w:rPr>
        <w:t xml:space="preserve">, eliminando-se qualquer exigência de autenticação. Não serão aceitos arquivos em formato de figuras, fotos ou </w:t>
      </w:r>
      <w:r>
        <w:rPr>
          <w:rFonts w:ascii="Arial" w:eastAsia="Arial" w:hAnsi="Arial" w:cs="Arial"/>
          <w:bCs/>
          <w:color w:val="000000"/>
          <w:sz w:val="20"/>
          <w:szCs w:val="20"/>
        </w:rPr>
        <w:t>links</w:t>
      </w:r>
      <w:r w:rsidRPr="00CB00B2">
        <w:rPr>
          <w:rFonts w:ascii="Arial" w:eastAsia="Arial" w:hAnsi="Arial" w:cs="Arial"/>
          <w:bCs/>
          <w:color w:val="000000"/>
          <w:sz w:val="20"/>
          <w:szCs w:val="20"/>
        </w:rPr>
        <w:t>.</w:t>
      </w:r>
    </w:p>
    <w:p w14:paraId="24AF5422" w14:textId="7E9E7ADB" w:rsidR="00CB00B2" w:rsidRPr="00CB00B2" w:rsidRDefault="00CB00B2" w:rsidP="00CB00B2">
      <w:pPr>
        <w:pBdr>
          <w:top w:val="nil"/>
          <w:left w:val="nil"/>
          <w:bottom w:val="nil"/>
          <w:right w:val="nil"/>
          <w:between w:val="nil"/>
        </w:pBdr>
        <w:tabs>
          <w:tab w:val="left" w:pos="444"/>
        </w:tabs>
        <w:spacing w:before="200"/>
        <w:ind w:left="444"/>
        <w:jc w:val="both"/>
        <w:rPr>
          <w:rFonts w:ascii="Arial" w:eastAsia="Arial" w:hAnsi="Arial" w:cs="Arial"/>
          <w:bCs/>
          <w:color w:val="000000"/>
          <w:sz w:val="20"/>
          <w:szCs w:val="20"/>
        </w:rPr>
      </w:pPr>
      <w:r>
        <w:rPr>
          <w:rFonts w:ascii="Arial" w:eastAsia="Arial" w:hAnsi="Arial" w:cs="Arial"/>
          <w:bCs/>
          <w:color w:val="000000"/>
          <w:sz w:val="20"/>
          <w:szCs w:val="20"/>
        </w:rPr>
        <w:t>1</w:t>
      </w:r>
      <w:r w:rsidRPr="00CB00B2">
        <w:rPr>
          <w:rFonts w:ascii="Arial" w:eastAsia="Arial" w:hAnsi="Arial" w:cs="Arial"/>
          <w:bCs/>
          <w:color w:val="000000"/>
          <w:sz w:val="20"/>
          <w:szCs w:val="20"/>
        </w:rPr>
        <w:t>- Cópia da Carteira de Identidade (RG) e do CPF.</w:t>
      </w:r>
    </w:p>
    <w:p w14:paraId="753B74B1" w14:textId="396C1A58" w:rsidR="00CB00B2" w:rsidRPr="00CB00B2" w:rsidRDefault="00CB00B2" w:rsidP="00CB00B2">
      <w:pPr>
        <w:pBdr>
          <w:top w:val="nil"/>
          <w:left w:val="nil"/>
          <w:bottom w:val="nil"/>
          <w:right w:val="nil"/>
          <w:between w:val="nil"/>
        </w:pBdr>
        <w:tabs>
          <w:tab w:val="left" w:pos="444"/>
        </w:tabs>
        <w:spacing w:before="200"/>
        <w:ind w:left="444"/>
        <w:jc w:val="both"/>
        <w:rPr>
          <w:rFonts w:ascii="Arial" w:eastAsia="Arial" w:hAnsi="Arial" w:cs="Arial"/>
          <w:bCs/>
          <w:color w:val="000000"/>
          <w:sz w:val="20"/>
          <w:szCs w:val="20"/>
        </w:rPr>
      </w:pPr>
      <w:r>
        <w:rPr>
          <w:rFonts w:ascii="Arial" w:eastAsia="Arial" w:hAnsi="Arial" w:cs="Arial"/>
          <w:bCs/>
          <w:color w:val="000000"/>
          <w:sz w:val="20"/>
          <w:szCs w:val="20"/>
        </w:rPr>
        <w:t>2</w:t>
      </w:r>
      <w:r w:rsidRPr="00CB00B2">
        <w:rPr>
          <w:rFonts w:ascii="Arial" w:eastAsia="Arial" w:hAnsi="Arial" w:cs="Arial"/>
          <w:bCs/>
          <w:color w:val="000000"/>
          <w:sz w:val="20"/>
          <w:szCs w:val="20"/>
        </w:rPr>
        <w:t>- Diploma de Graduação</w:t>
      </w:r>
      <w:r>
        <w:rPr>
          <w:rFonts w:ascii="Arial" w:eastAsia="Arial" w:hAnsi="Arial" w:cs="Arial"/>
          <w:bCs/>
          <w:color w:val="000000"/>
          <w:sz w:val="20"/>
          <w:szCs w:val="20"/>
        </w:rPr>
        <w:t>.</w:t>
      </w:r>
    </w:p>
    <w:p w14:paraId="478D6ACE" w14:textId="02889479" w:rsidR="00CB00B2" w:rsidRPr="00CB00B2" w:rsidRDefault="00CB00B2" w:rsidP="00CB00B2">
      <w:pPr>
        <w:pBdr>
          <w:top w:val="nil"/>
          <w:left w:val="nil"/>
          <w:bottom w:val="nil"/>
          <w:right w:val="nil"/>
          <w:between w:val="nil"/>
        </w:pBdr>
        <w:tabs>
          <w:tab w:val="left" w:pos="444"/>
        </w:tabs>
        <w:spacing w:before="200"/>
        <w:ind w:left="444"/>
        <w:jc w:val="both"/>
        <w:rPr>
          <w:rFonts w:ascii="Arial" w:eastAsia="Arial" w:hAnsi="Arial" w:cs="Arial"/>
          <w:bCs/>
          <w:color w:val="000000"/>
          <w:sz w:val="20"/>
          <w:szCs w:val="20"/>
        </w:rPr>
      </w:pPr>
      <w:r>
        <w:rPr>
          <w:rFonts w:ascii="Arial" w:eastAsia="Arial" w:hAnsi="Arial" w:cs="Arial"/>
          <w:bCs/>
          <w:color w:val="000000"/>
          <w:sz w:val="20"/>
          <w:szCs w:val="20"/>
        </w:rPr>
        <w:t>3-</w:t>
      </w:r>
      <w:r w:rsidRPr="00CB00B2">
        <w:rPr>
          <w:rFonts w:ascii="Arial" w:eastAsia="Arial" w:hAnsi="Arial" w:cs="Arial"/>
          <w:bCs/>
          <w:color w:val="000000"/>
          <w:sz w:val="20"/>
          <w:szCs w:val="20"/>
        </w:rPr>
        <w:t xml:space="preserve"> Diploma de </w:t>
      </w:r>
      <w:r>
        <w:rPr>
          <w:rFonts w:ascii="Arial" w:eastAsia="Arial" w:hAnsi="Arial" w:cs="Arial"/>
          <w:bCs/>
          <w:color w:val="000000"/>
          <w:sz w:val="20"/>
          <w:szCs w:val="20"/>
        </w:rPr>
        <w:t>Doutorado ou ata de defesa</w:t>
      </w:r>
      <w:r w:rsidR="0003192A">
        <w:rPr>
          <w:rFonts w:ascii="Arial" w:eastAsia="Arial" w:hAnsi="Arial" w:cs="Arial"/>
          <w:bCs/>
          <w:color w:val="000000"/>
          <w:sz w:val="20"/>
          <w:szCs w:val="20"/>
        </w:rPr>
        <w:t xml:space="preserve"> de </w:t>
      </w:r>
      <w:r w:rsidR="00DC1ECC">
        <w:rPr>
          <w:rFonts w:ascii="Arial" w:eastAsia="Arial" w:hAnsi="Arial" w:cs="Arial"/>
          <w:bCs/>
          <w:color w:val="000000"/>
          <w:sz w:val="20"/>
          <w:szCs w:val="20"/>
        </w:rPr>
        <w:t>tese</w:t>
      </w:r>
      <w:r w:rsidRPr="00CB00B2">
        <w:rPr>
          <w:rFonts w:ascii="Arial" w:eastAsia="Arial" w:hAnsi="Arial" w:cs="Arial"/>
          <w:bCs/>
          <w:color w:val="000000"/>
          <w:sz w:val="20"/>
          <w:szCs w:val="20"/>
        </w:rPr>
        <w:t xml:space="preserve">. </w:t>
      </w:r>
    </w:p>
    <w:p w14:paraId="0A3265EC" w14:textId="0E22506F" w:rsidR="00CB00B2" w:rsidRDefault="00CB00B2" w:rsidP="00CB00B2">
      <w:pPr>
        <w:pBdr>
          <w:top w:val="nil"/>
          <w:left w:val="nil"/>
          <w:bottom w:val="nil"/>
          <w:right w:val="nil"/>
          <w:between w:val="nil"/>
        </w:pBdr>
        <w:tabs>
          <w:tab w:val="left" w:pos="444"/>
        </w:tabs>
        <w:spacing w:before="200"/>
        <w:ind w:left="444"/>
        <w:jc w:val="both"/>
        <w:rPr>
          <w:rFonts w:ascii="Arial" w:eastAsia="Arial" w:hAnsi="Arial" w:cs="Arial"/>
          <w:bCs/>
          <w:color w:val="000000"/>
          <w:sz w:val="20"/>
          <w:szCs w:val="20"/>
        </w:rPr>
      </w:pPr>
      <w:r>
        <w:rPr>
          <w:rFonts w:ascii="Arial" w:eastAsia="Arial" w:hAnsi="Arial" w:cs="Arial"/>
          <w:bCs/>
          <w:color w:val="000000"/>
          <w:sz w:val="20"/>
          <w:szCs w:val="20"/>
        </w:rPr>
        <w:t>4</w:t>
      </w:r>
      <w:r w:rsidRPr="00CB00B2">
        <w:rPr>
          <w:rFonts w:ascii="Arial" w:eastAsia="Arial" w:hAnsi="Arial" w:cs="Arial"/>
          <w:bCs/>
          <w:color w:val="000000"/>
          <w:sz w:val="20"/>
          <w:szCs w:val="20"/>
        </w:rPr>
        <w:t xml:space="preserve">- </w:t>
      </w:r>
      <w:r>
        <w:rPr>
          <w:rFonts w:ascii="Arial" w:eastAsia="Arial" w:hAnsi="Arial" w:cs="Arial"/>
          <w:bCs/>
          <w:color w:val="000000"/>
          <w:sz w:val="20"/>
          <w:szCs w:val="20"/>
        </w:rPr>
        <w:t>Termo de aceite assinado (Anexo I).</w:t>
      </w:r>
    </w:p>
    <w:p w14:paraId="1386E0F5" w14:textId="1581A9D4" w:rsidR="00CB00B2" w:rsidRDefault="00CB00B2" w:rsidP="00CB00B2">
      <w:pPr>
        <w:pBdr>
          <w:top w:val="nil"/>
          <w:left w:val="nil"/>
          <w:bottom w:val="nil"/>
          <w:right w:val="nil"/>
          <w:between w:val="nil"/>
        </w:pBdr>
        <w:tabs>
          <w:tab w:val="left" w:pos="444"/>
        </w:tabs>
        <w:spacing w:before="200"/>
        <w:ind w:left="444"/>
        <w:jc w:val="both"/>
        <w:rPr>
          <w:rFonts w:ascii="Arial" w:eastAsia="Arial" w:hAnsi="Arial" w:cs="Arial"/>
          <w:bCs/>
          <w:color w:val="000000"/>
          <w:sz w:val="20"/>
          <w:szCs w:val="20"/>
        </w:rPr>
      </w:pPr>
      <w:r>
        <w:rPr>
          <w:rFonts w:ascii="Arial" w:eastAsia="Arial" w:hAnsi="Arial" w:cs="Arial"/>
          <w:bCs/>
          <w:color w:val="000000"/>
          <w:sz w:val="20"/>
          <w:szCs w:val="20"/>
        </w:rPr>
        <w:t xml:space="preserve">5- </w:t>
      </w:r>
      <w:r w:rsidR="001D152E">
        <w:rPr>
          <w:rFonts w:ascii="Arial" w:eastAsia="Arial" w:hAnsi="Arial" w:cs="Arial"/>
          <w:sz w:val="20"/>
          <w:szCs w:val="20"/>
        </w:rPr>
        <w:t xml:space="preserve">Plano de atividades didáticas </w:t>
      </w:r>
      <w:r w:rsidR="00D572EE">
        <w:rPr>
          <w:rFonts w:ascii="Arial" w:eastAsia="Arial" w:hAnsi="Arial" w:cs="Arial"/>
          <w:sz w:val="20"/>
          <w:szCs w:val="20"/>
        </w:rPr>
        <w:t>(</w:t>
      </w:r>
      <w:r w:rsidR="00BB5D4B">
        <w:rPr>
          <w:rFonts w:ascii="Arial" w:eastAsia="Arial" w:hAnsi="Arial" w:cs="Arial"/>
          <w:sz w:val="20"/>
          <w:szCs w:val="20"/>
        </w:rPr>
        <w:t>M</w:t>
      </w:r>
      <w:r w:rsidR="001D152E">
        <w:rPr>
          <w:rFonts w:ascii="Arial" w:eastAsia="Arial" w:hAnsi="Arial" w:cs="Arial"/>
          <w:sz w:val="20"/>
          <w:szCs w:val="20"/>
        </w:rPr>
        <w:t>áximo 05 páginas</w:t>
      </w:r>
      <w:r w:rsidR="00D572EE">
        <w:rPr>
          <w:rFonts w:ascii="Arial" w:eastAsia="Arial" w:hAnsi="Arial" w:cs="Arial"/>
          <w:sz w:val="20"/>
          <w:szCs w:val="20"/>
        </w:rPr>
        <w:t>)</w:t>
      </w:r>
      <w:r w:rsidR="001D152E">
        <w:rPr>
          <w:rFonts w:ascii="Arial" w:eastAsia="Arial" w:hAnsi="Arial" w:cs="Arial"/>
          <w:sz w:val="20"/>
          <w:szCs w:val="20"/>
        </w:rPr>
        <w:t>, apresentando um limite mínimo de 2 (dois) créditos por semestre</w:t>
      </w:r>
      <w:r>
        <w:rPr>
          <w:rFonts w:ascii="Arial" w:eastAsia="Arial" w:hAnsi="Arial" w:cs="Arial"/>
          <w:bCs/>
          <w:color w:val="000000"/>
          <w:sz w:val="20"/>
          <w:szCs w:val="20"/>
        </w:rPr>
        <w:t>.</w:t>
      </w:r>
    </w:p>
    <w:p w14:paraId="4907FAC6" w14:textId="06C92A28" w:rsidR="001D152E" w:rsidRDefault="0003192A" w:rsidP="001D152E">
      <w:pPr>
        <w:pBdr>
          <w:top w:val="nil"/>
          <w:left w:val="nil"/>
          <w:bottom w:val="nil"/>
          <w:right w:val="nil"/>
          <w:between w:val="nil"/>
        </w:pBdr>
        <w:tabs>
          <w:tab w:val="left" w:pos="444"/>
        </w:tabs>
        <w:spacing w:before="200"/>
        <w:ind w:left="444"/>
        <w:jc w:val="both"/>
        <w:rPr>
          <w:rFonts w:ascii="Arial" w:eastAsia="Arial" w:hAnsi="Arial" w:cs="Arial"/>
          <w:bCs/>
          <w:color w:val="000000"/>
          <w:sz w:val="20"/>
          <w:szCs w:val="20"/>
        </w:rPr>
      </w:pPr>
      <w:r>
        <w:rPr>
          <w:rFonts w:ascii="Arial" w:eastAsia="Arial" w:hAnsi="Arial" w:cs="Arial"/>
          <w:bCs/>
          <w:color w:val="000000"/>
          <w:sz w:val="20"/>
          <w:szCs w:val="20"/>
        </w:rPr>
        <w:t>6- Projeto</w:t>
      </w:r>
      <w:r w:rsidR="00CB00B2" w:rsidRPr="00CB00B2">
        <w:rPr>
          <w:rFonts w:ascii="Arial" w:eastAsia="Arial" w:hAnsi="Arial" w:cs="Arial"/>
          <w:bCs/>
          <w:color w:val="000000"/>
          <w:sz w:val="20"/>
          <w:szCs w:val="20"/>
        </w:rPr>
        <w:t xml:space="preserve"> de Pesquisa (</w:t>
      </w:r>
      <w:r w:rsidR="001D152E">
        <w:rPr>
          <w:rFonts w:ascii="Arial" w:eastAsia="Arial" w:hAnsi="Arial" w:cs="Arial"/>
          <w:bCs/>
          <w:color w:val="000000"/>
          <w:sz w:val="20"/>
          <w:szCs w:val="20"/>
        </w:rPr>
        <w:t>Máximo 20 páginas</w:t>
      </w:r>
      <w:r w:rsidR="00CB00B2" w:rsidRPr="00CB00B2">
        <w:rPr>
          <w:rFonts w:ascii="Arial" w:eastAsia="Arial" w:hAnsi="Arial" w:cs="Arial"/>
          <w:bCs/>
          <w:color w:val="000000"/>
          <w:sz w:val="20"/>
          <w:szCs w:val="20"/>
        </w:rPr>
        <w:t>)</w:t>
      </w:r>
      <w:r>
        <w:rPr>
          <w:rFonts w:ascii="Arial" w:eastAsia="Arial" w:hAnsi="Arial" w:cs="Arial"/>
          <w:bCs/>
          <w:color w:val="000000"/>
          <w:sz w:val="20"/>
          <w:szCs w:val="20"/>
        </w:rPr>
        <w:t>.</w:t>
      </w:r>
    </w:p>
    <w:p w14:paraId="265F0E8C" w14:textId="110FE4CB" w:rsidR="001D152E" w:rsidRPr="001D152E" w:rsidRDefault="00C51AEE" w:rsidP="001D152E">
      <w:pPr>
        <w:pBdr>
          <w:top w:val="nil"/>
          <w:left w:val="nil"/>
          <w:bottom w:val="nil"/>
          <w:right w:val="nil"/>
          <w:between w:val="nil"/>
        </w:pBdr>
        <w:tabs>
          <w:tab w:val="left" w:pos="540"/>
        </w:tabs>
        <w:ind w:left="990" w:hanging="270"/>
        <w:jc w:val="both"/>
        <w:rPr>
          <w:rFonts w:ascii="Arial" w:eastAsia="Arial" w:hAnsi="Arial" w:cs="Arial"/>
          <w:bCs/>
          <w:color w:val="000000"/>
          <w:sz w:val="20"/>
          <w:szCs w:val="20"/>
        </w:rPr>
      </w:pPr>
      <w:r>
        <w:rPr>
          <w:rFonts w:ascii="Arial" w:eastAsia="Arial" w:hAnsi="Arial" w:cs="Arial"/>
          <w:bCs/>
          <w:color w:val="000000"/>
          <w:sz w:val="20"/>
          <w:szCs w:val="20"/>
        </w:rPr>
        <w:t xml:space="preserve">- </w:t>
      </w:r>
      <w:r w:rsidR="001D152E" w:rsidRPr="001D152E">
        <w:rPr>
          <w:rFonts w:ascii="Arial" w:eastAsia="Arial" w:hAnsi="Arial" w:cs="Arial"/>
          <w:bCs/>
          <w:color w:val="000000"/>
          <w:sz w:val="20"/>
          <w:szCs w:val="20"/>
        </w:rPr>
        <w:t xml:space="preserve">Capa </w:t>
      </w:r>
    </w:p>
    <w:p w14:paraId="27BDD33F" w14:textId="681DEFE2" w:rsidR="001D152E" w:rsidRPr="001D152E" w:rsidRDefault="00C51AEE" w:rsidP="001D152E">
      <w:pPr>
        <w:pBdr>
          <w:top w:val="nil"/>
          <w:left w:val="nil"/>
          <w:bottom w:val="nil"/>
          <w:right w:val="nil"/>
          <w:between w:val="nil"/>
        </w:pBdr>
        <w:tabs>
          <w:tab w:val="left" w:pos="540"/>
        </w:tabs>
        <w:ind w:left="990" w:hanging="270"/>
        <w:jc w:val="both"/>
        <w:rPr>
          <w:rFonts w:ascii="Arial" w:eastAsia="Arial" w:hAnsi="Arial" w:cs="Arial"/>
          <w:bCs/>
          <w:color w:val="000000"/>
          <w:sz w:val="20"/>
          <w:szCs w:val="20"/>
        </w:rPr>
      </w:pPr>
      <w:r>
        <w:rPr>
          <w:rFonts w:ascii="Arial" w:eastAsia="Arial" w:hAnsi="Arial" w:cs="Arial"/>
          <w:bCs/>
          <w:color w:val="000000"/>
          <w:sz w:val="20"/>
          <w:szCs w:val="20"/>
        </w:rPr>
        <w:t xml:space="preserve">- </w:t>
      </w:r>
      <w:r w:rsidR="001D152E" w:rsidRPr="001D152E">
        <w:rPr>
          <w:rFonts w:ascii="Arial" w:eastAsia="Arial" w:hAnsi="Arial" w:cs="Arial"/>
          <w:bCs/>
          <w:color w:val="000000"/>
          <w:sz w:val="20"/>
          <w:szCs w:val="20"/>
        </w:rPr>
        <w:t>Justificativa do Projeto</w:t>
      </w:r>
    </w:p>
    <w:p w14:paraId="385DEF2E" w14:textId="239E7D1A" w:rsidR="001D152E" w:rsidRPr="001D152E" w:rsidRDefault="00C51AEE" w:rsidP="001D152E">
      <w:pPr>
        <w:pBdr>
          <w:top w:val="nil"/>
          <w:left w:val="nil"/>
          <w:bottom w:val="nil"/>
          <w:right w:val="nil"/>
          <w:between w:val="nil"/>
        </w:pBdr>
        <w:tabs>
          <w:tab w:val="left" w:pos="540"/>
        </w:tabs>
        <w:ind w:left="990" w:hanging="270"/>
        <w:jc w:val="both"/>
        <w:rPr>
          <w:rFonts w:ascii="Arial" w:eastAsia="Arial" w:hAnsi="Arial" w:cs="Arial"/>
          <w:bCs/>
          <w:color w:val="000000"/>
          <w:sz w:val="20"/>
          <w:szCs w:val="20"/>
        </w:rPr>
      </w:pPr>
      <w:r>
        <w:rPr>
          <w:rFonts w:ascii="Arial" w:eastAsia="Arial" w:hAnsi="Arial" w:cs="Arial"/>
          <w:bCs/>
          <w:color w:val="000000"/>
          <w:sz w:val="20"/>
          <w:szCs w:val="20"/>
        </w:rPr>
        <w:t xml:space="preserve">- </w:t>
      </w:r>
      <w:r w:rsidR="001D152E" w:rsidRPr="001D152E">
        <w:rPr>
          <w:rFonts w:ascii="Arial" w:eastAsia="Arial" w:hAnsi="Arial" w:cs="Arial"/>
          <w:bCs/>
          <w:color w:val="000000"/>
          <w:sz w:val="20"/>
          <w:szCs w:val="20"/>
        </w:rPr>
        <w:t>Objetivos</w:t>
      </w:r>
    </w:p>
    <w:p w14:paraId="06AD82A5" w14:textId="24F55EB7" w:rsidR="001D152E" w:rsidRPr="001D152E" w:rsidRDefault="00C51AEE" w:rsidP="001D152E">
      <w:pPr>
        <w:pBdr>
          <w:top w:val="nil"/>
          <w:left w:val="nil"/>
          <w:bottom w:val="nil"/>
          <w:right w:val="nil"/>
          <w:between w:val="nil"/>
        </w:pBdr>
        <w:tabs>
          <w:tab w:val="left" w:pos="540"/>
        </w:tabs>
        <w:ind w:left="990" w:hanging="270"/>
        <w:jc w:val="both"/>
        <w:rPr>
          <w:rFonts w:ascii="Arial" w:eastAsia="Arial" w:hAnsi="Arial" w:cs="Arial"/>
          <w:bCs/>
          <w:color w:val="000000"/>
          <w:sz w:val="20"/>
          <w:szCs w:val="20"/>
        </w:rPr>
      </w:pPr>
      <w:r>
        <w:rPr>
          <w:rFonts w:ascii="Arial" w:eastAsia="Arial" w:hAnsi="Arial" w:cs="Arial"/>
          <w:bCs/>
          <w:color w:val="000000"/>
          <w:sz w:val="20"/>
          <w:szCs w:val="20"/>
        </w:rPr>
        <w:t xml:space="preserve">- </w:t>
      </w:r>
      <w:r w:rsidR="001D152E" w:rsidRPr="001D152E">
        <w:rPr>
          <w:rFonts w:ascii="Arial" w:eastAsia="Arial" w:hAnsi="Arial" w:cs="Arial"/>
          <w:bCs/>
          <w:color w:val="000000"/>
          <w:sz w:val="20"/>
          <w:szCs w:val="20"/>
        </w:rPr>
        <w:t>Metodologia</w:t>
      </w:r>
    </w:p>
    <w:p w14:paraId="497999A1" w14:textId="4BF68765" w:rsidR="001D152E" w:rsidRPr="001D152E" w:rsidRDefault="00C51AEE" w:rsidP="001D152E">
      <w:pPr>
        <w:pBdr>
          <w:top w:val="nil"/>
          <w:left w:val="nil"/>
          <w:bottom w:val="nil"/>
          <w:right w:val="nil"/>
          <w:between w:val="nil"/>
        </w:pBdr>
        <w:tabs>
          <w:tab w:val="left" w:pos="540"/>
        </w:tabs>
        <w:ind w:left="990" w:hanging="270"/>
        <w:jc w:val="both"/>
        <w:rPr>
          <w:rFonts w:ascii="Arial" w:eastAsia="Arial" w:hAnsi="Arial" w:cs="Arial"/>
          <w:bCs/>
          <w:color w:val="000000"/>
          <w:sz w:val="20"/>
          <w:szCs w:val="20"/>
        </w:rPr>
      </w:pPr>
      <w:r>
        <w:rPr>
          <w:rFonts w:ascii="Arial" w:eastAsia="Arial" w:hAnsi="Arial" w:cs="Arial"/>
          <w:bCs/>
          <w:color w:val="000000"/>
          <w:sz w:val="20"/>
          <w:szCs w:val="20"/>
        </w:rPr>
        <w:t xml:space="preserve">- </w:t>
      </w:r>
      <w:r w:rsidR="001D152E" w:rsidRPr="001D152E">
        <w:rPr>
          <w:rFonts w:ascii="Arial" w:eastAsia="Arial" w:hAnsi="Arial" w:cs="Arial"/>
          <w:bCs/>
          <w:color w:val="000000"/>
          <w:sz w:val="20"/>
          <w:szCs w:val="20"/>
        </w:rPr>
        <w:t>Resultados esperados</w:t>
      </w:r>
    </w:p>
    <w:p w14:paraId="59079D56" w14:textId="56C04DEF" w:rsidR="001D152E" w:rsidRPr="001D152E" w:rsidRDefault="00C51AEE" w:rsidP="001D152E">
      <w:pPr>
        <w:pBdr>
          <w:top w:val="nil"/>
          <w:left w:val="nil"/>
          <w:bottom w:val="nil"/>
          <w:right w:val="nil"/>
          <w:between w:val="nil"/>
        </w:pBdr>
        <w:tabs>
          <w:tab w:val="left" w:pos="540"/>
        </w:tabs>
        <w:ind w:left="990" w:hanging="270"/>
        <w:jc w:val="both"/>
        <w:rPr>
          <w:rFonts w:ascii="Arial" w:eastAsia="Arial" w:hAnsi="Arial" w:cs="Arial"/>
          <w:bCs/>
          <w:color w:val="000000"/>
          <w:sz w:val="20"/>
          <w:szCs w:val="20"/>
        </w:rPr>
      </w:pPr>
      <w:r>
        <w:rPr>
          <w:rFonts w:ascii="Arial" w:eastAsia="Arial" w:hAnsi="Arial" w:cs="Arial"/>
          <w:bCs/>
          <w:color w:val="000000"/>
          <w:sz w:val="20"/>
          <w:szCs w:val="20"/>
        </w:rPr>
        <w:t xml:space="preserve">- </w:t>
      </w:r>
      <w:r w:rsidR="001D152E" w:rsidRPr="001D152E">
        <w:rPr>
          <w:rFonts w:ascii="Arial" w:eastAsia="Arial" w:hAnsi="Arial" w:cs="Arial"/>
          <w:bCs/>
          <w:color w:val="000000"/>
          <w:sz w:val="20"/>
          <w:szCs w:val="20"/>
        </w:rPr>
        <w:t xml:space="preserve">Cronograma de execução (36 meses) </w:t>
      </w:r>
    </w:p>
    <w:p w14:paraId="142BE302" w14:textId="3F1C4743" w:rsidR="001D152E" w:rsidRPr="001D152E" w:rsidRDefault="00C51AEE" w:rsidP="001D152E">
      <w:pPr>
        <w:pBdr>
          <w:top w:val="nil"/>
          <w:left w:val="nil"/>
          <w:bottom w:val="nil"/>
          <w:right w:val="nil"/>
          <w:between w:val="nil"/>
        </w:pBdr>
        <w:tabs>
          <w:tab w:val="left" w:pos="540"/>
        </w:tabs>
        <w:ind w:left="990" w:hanging="270"/>
        <w:jc w:val="both"/>
        <w:rPr>
          <w:rFonts w:ascii="Arial" w:eastAsia="Arial" w:hAnsi="Arial" w:cs="Arial"/>
          <w:bCs/>
          <w:color w:val="000000"/>
          <w:sz w:val="20"/>
          <w:szCs w:val="20"/>
        </w:rPr>
      </w:pPr>
      <w:r>
        <w:rPr>
          <w:rFonts w:ascii="Arial" w:eastAsia="Arial" w:hAnsi="Arial" w:cs="Arial"/>
          <w:bCs/>
          <w:color w:val="000000"/>
          <w:sz w:val="20"/>
          <w:szCs w:val="20"/>
        </w:rPr>
        <w:t xml:space="preserve">- </w:t>
      </w:r>
      <w:r w:rsidR="001D152E" w:rsidRPr="001D152E">
        <w:rPr>
          <w:rFonts w:ascii="Arial" w:eastAsia="Arial" w:hAnsi="Arial" w:cs="Arial"/>
          <w:bCs/>
          <w:color w:val="000000"/>
          <w:sz w:val="20"/>
          <w:szCs w:val="20"/>
        </w:rPr>
        <w:t>Formas de divulgação dos resultados</w:t>
      </w:r>
    </w:p>
    <w:p w14:paraId="72B07361" w14:textId="48B5D9E2" w:rsidR="001D152E" w:rsidRPr="001D152E" w:rsidRDefault="00C51AEE" w:rsidP="001D152E">
      <w:pPr>
        <w:pBdr>
          <w:top w:val="nil"/>
          <w:left w:val="nil"/>
          <w:bottom w:val="nil"/>
          <w:right w:val="nil"/>
          <w:between w:val="nil"/>
        </w:pBdr>
        <w:tabs>
          <w:tab w:val="left" w:pos="540"/>
        </w:tabs>
        <w:ind w:left="990" w:hanging="270"/>
        <w:jc w:val="both"/>
        <w:rPr>
          <w:rFonts w:ascii="Arial" w:eastAsia="Arial" w:hAnsi="Arial" w:cs="Arial"/>
          <w:bCs/>
          <w:color w:val="000000"/>
          <w:sz w:val="20"/>
          <w:szCs w:val="20"/>
        </w:rPr>
      </w:pPr>
      <w:r>
        <w:rPr>
          <w:rFonts w:ascii="Arial" w:eastAsia="Arial" w:hAnsi="Arial" w:cs="Arial"/>
          <w:bCs/>
          <w:color w:val="000000"/>
          <w:sz w:val="20"/>
          <w:szCs w:val="20"/>
        </w:rPr>
        <w:t xml:space="preserve">- </w:t>
      </w:r>
      <w:r w:rsidR="001D152E" w:rsidRPr="001D152E">
        <w:rPr>
          <w:rFonts w:ascii="Arial" w:eastAsia="Arial" w:hAnsi="Arial" w:cs="Arial"/>
          <w:bCs/>
          <w:color w:val="000000"/>
          <w:sz w:val="20"/>
          <w:szCs w:val="20"/>
        </w:rPr>
        <w:t>Inserção internacional</w:t>
      </w:r>
    </w:p>
    <w:p w14:paraId="570CC4B0" w14:textId="1F2546BF" w:rsidR="001D152E" w:rsidRPr="001D152E" w:rsidRDefault="00C51AEE" w:rsidP="001D152E">
      <w:pPr>
        <w:pBdr>
          <w:top w:val="nil"/>
          <w:left w:val="nil"/>
          <w:bottom w:val="nil"/>
          <w:right w:val="nil"/>
          <w:between w:val="nil"/>
        </w:pBdr>
        <w:tabs>
          <w:tab w:val="left" w:pos="540"/>
        </w:tabs>
        <w:ind w:left="990" w:hanging="270"/>
        <w:jc w:val="both"/>
        <w:rPr>
          <w:rFonts w:ascii="Arial" w:eastAsia="Arial" w:hAnsi="Arial" w:cs="Arial"/>
          <w:bCs/>
          <w:color w:val="000000"/>
          <w:sz w:val="20"/>
          <w:szCs w:val="20"/>
        </w:rPr>
      </w:pPr>
      <w:r>
        <w:rPr>
          <w:rFonts w:ascii="Arial" w:eastAsia="Arial" w:hAnsi="Arial" w:cs="Arial"/>
          <w:bCs/>
          <w:color w:val="000000"/>
          <w:sz w:val="20"/>
          <w:szCs w:val="20"/>
        </w:rPr>
        <w:t xml:space="preserve">- </w:t>
      </w:r>
      <w:r w:rsidR="00235BC6">
        <w:rPr>
          <w:rFonts w:ascii="Arial" w:eastAsia="Arial" w:hAnsi="Arial" w:cs="Arial"/>
          <w:bCs/>
          <w:color w:val="000000"/>
          <w:sz w:val="20"/>
          <w:szCs w:val="20"/>
        </w:rPr>
        <w:t>B</w:t>
      </w:r>
      <w:r w:rsidR="001D152E" w:rsidRPr="001D152E">
        <w:rPr>
          <w:rFonts w:ascii="Arial" w:eastAsia="Arial" w:hAnsi="Arial" w:cs="Arial"/>
          <w:bCs/>
          <w:color w:val="000000"/>
          <w:sz w:val="20"/>
          <w:szCs w:val="20"/>
        </w:rPr>
        <w:t>ibliografia.</w:t>
      </w:r>
    </w:p>
    <w:p w14:paraId="79616E8D" w14:textId="329A8E4C" w:rsidR="00CB00B2" w:rsidRDefault="0003192A" w:rsidP="00CB00B2">
      <w:pPr>
        <w:pBdr>
          <w:top w:val="nil"/>
          <w:left w:val="nil"/>
          <w:bottom w:val="nil"/>
          <w:right w:val="nil"/>
          <w:between w:val="nil"/>
        </w:pBdr>
        <w:tabs>
          <w:tab w:val="left" w:pos="444"/>
        </w:tabs>
        <w:spacing w:before="200"/>
        <w:ind w:left="444"/>
        <w:jc w:val="both"/>
        <w:rPr>
          <w:rFonts w:ascii="Arial" w:eastAsia="Arial" w:hAnsi="Arial" w:cs="Arial"/>
          <w:bCs/>
          <w:color w:val="000000"/>
          <w:sz w:val="20"/>
          <w:szCs w:val="20"/>
        </w:rPr>
      </w:pPr>
      <w:r>
        <w:rPr>
          <w:rFonts w:ascii="Arial" w:eastAsia="Arial" w:hAnsi="Arial" w:cs="Arial"/>
          <w:bCs/>
          <w:color w:val="000000"/>
          <w:sz w:val="20"/>
          <w:szCs w:val="20"/>
        </w:rPr>
        <w:t>7</w:t>
      </w:r>
      <w:r w:rsidR="00CB00B2" w:rsidRPr="00CB00B2">
        <w:rPr>
          <w:rFonts w:ascii="Arial" w:eastAsia="Arial" w:hAnsi="Arial" w:cs="Arial"/>
          <w:bCs/>
          <w:color w:val="000000"/>
          <w:sz w:val="20"/>
          <w:szCs w:val="20"/>
        </w:rPr>
        <w:t>- Curriculum Vitae, modelo Lattes-CNPq, obtido através do site http://lattes.cnpq.br, com cópias comprobatórias digitalizadas de todos os documentos. OS COMPROVANTES DEVEM SER COLOCADOS NA ORDEM EM QUE SÃO DECLARADOS NO CURRÍCULO LATTES DO CANDIDATO</w:t>
      </w:r>
      <w:r>
        <w:rPr>
          <w:rFonts w:ascii="Arial" w:eastAsia="Arial" w:hAnsi="Arial" w:cs="Arial"/>
          <w:bCs/>
          <w:color w:val="000000"/>
          <w:sz w:val="20"/>
          <w:szCs w:val="20"/>
        </w:rPr>
        <w:t>.</w:t>
      </w:r>
    </w:p>
    <w:p w14:paraId="6E51B600" w14:textId="7C0A4755" w:rsidR="005066B3" w:rsidRDefault="00622C23" w:rsidP="00CB00B2">
      <w:pPr>
        <w:pBdr>
          <w:top w:val="nil"/>
          <w:left w:val="nil"/>
          <w:bottom w:val="nil"/>
          <w:right w:val="nil"/>
          <w:between w:val="nil"/>
        </w:pBdr>
        <w:tabs>
          <w:tab w:val="left" w:pos="444"/>
        </w:tabs>
        <w:spacing w:before="200"/>
        <w:ind w:left="444"/>
        <w:jc w:val="both"/>
        <w:rPr>
          <w:rFonts w:ascii="Arial" w:eastAsia="Arial" w:hAnsi="Arial" w:cs="Arial"/>
          <w:bCs/>
          <w:color w:val="000000"/>
          <w:sz w:val="20"/>
          <w:szCs w:val="20"/>
        </w:rPr>
      </w:pPr>
      <w:r>
        <w:rPr>
          <w:rFonts w:ascii="Arial" w:eastAsia="Arial" w:hAnsi="Arial" w:cs="Arial"/>
          <w:bCs/>
          <w:color w:val="000000"/>
          <w:sz w:val="20"/>
          <w:szCs w:val="20"/>
        </w:rPr>
        <w:t>Os</w:t>
      </w:r>
      <w:r w:rsidR="005066B3">
        <w:rPr>
          <w:rFonts w:ascii="Arial" w:eastAsia="Arial" w:hAnsi="Arial" w:cs="Arial"/>
          <w:bCs/>
          <w:color w:val="000000"/>
          <w:sz w:val="20"/>
          <w:szCs w:val="20"/>
        </w:rPr>
        <w:t xml:space="preserve"> candidatos poderão enviar outros documentos comprobatórios que acharem pe</w:t>
      </w:r>
      <w:r>
        <w:rPr>
          <w:rFonts w:ascii="Arial" w:eastAsia="Arial" w:hAnsi="Arial" w:cs="Arial"/>
          <w:bCs/>
          <w:color w:val="000000"/>
          <w:sz w:val="20"/>
          <w:szCs w:val="20"/>
        </w:rPr>
        <w:t>r</w:t>
      </w:r>
      <w:r w:rsidR="005066B3">
        <w:rPr>
          <w:rFonts w:ascii="Arial" w:eastAsia="Arial" w:hAnsi="Arial" w:cs="Arial"/>
          <w:bCs/>
          <w:color w:val="000000"/>
          <w:sz w:val="20"/>
          <w:szCs w:val="20"/>
        </w:rPr>
        <w:t>tinente</w:t>
      </w:r>
      <w:r>
        <w:rPr>
          <w:rFonts w:ascii="Arial" w:eastAsia="Arial" w:hAnsi="Arial" w:cs="Arial"/>
          <w:bCs/>
          <w:color w:val="000000"/>
          <w:sz w:val="20"/>
          <w:szCs w:val="20"/>
        </w:rPr>
        <w:t>s</w:t>
      </w:r>
      <w:r w:rsidR="005066B3">
        <w:rPr>
          <w:rFonts w:ascii="Arial" w:eastAsia="Arial" w:hAnsi="Arial" w:cs="Arial"/>
          <w:bCs/>
          <w:color w:val="000000"/>
          <w:sz w:val="20"/>
          <w:szCs w:val="20"/>
        </w:rPr>
        <w:t>, baseado</w:t>
      </w:r>
      <w:r>
        <w:rPr>
          <w:rFonts w:ascii="Arial" w:eastAsia="Arial" w:hAnsi="Arial" w:cs="Arial"/>
          <w:bCs/>
          <w:color w:val="000000"/>
          <w:sz w:val="20"/>
          <w:szCs w:val="20"/>
        </w:rPr>
        <w:t>s</w:t>
      </w:r>
      <w:r w:rsidR="005066B3">
        <w:rPr>
          <w:rFonts w:ascii="Arial" w:eastAsia="Arial" w:hAnsi="Arial" w:cs="Arial"/>
          <w:bCs/>
          <w:color w:val="000000"/>
          <w:sz w:val="20"/>
          <w:szCs w:val="20"/>
        </w:rPr>
        <w:t xml:space="preserve"> no item 2.2 do presente edital</w:t>
      </w:r>
      <w:r>
        <w:rPr>
          <w:rFonts w:ascii="Arial" w:eastAsia="Arial" w:hAnsi="Arial" w:cs="Arial"/>
          <w:bCs/>
          <w:color w:val="000000"/>
          <w:sz w:val="20"/>
          <w:szCs w:val="20"/>
        </w:rPr>
        <w:t>,</w:t>
      </w:r>
      <w:r w:rsidR="005066B3">
        <w:rPr>
          <w:rFonts w:ascii="Arial" w:eastAsia="Arial" w:hAnsi="Arial" w:cs="Arial"/>
          <w:bCs/>
          <w:color w:val="000000"/>
          <w:sz w:val="20"/>
          <w:szCs w:val="20"/>
        </w:rPr>
        <w:t xml:space="preserve"> que possam facilitar a avaliação da </w:t>
      </w:r>
      <w:r w:rsidR="00C00A6A">
        <w:rPr>
          <w:rFonts w:ascii="Arial" w:eastAsia="Arial" w:hAnsi="Arial" w:cs="Arial"/>
          <w:bCs/>
          <w:color w:val="000000"/>
          <w:sz w:val="20"/>
          <w:szCs w:val="20"/>
        </w:rPr>
        <w:t>Comissão</w:t>
      </w:r>
      <w:r w:rsidR="005066B3">
        <w:rPr>
          <w:rFonts w:ascii="Arial" w:eastAsia="Arial" w:hAnsi="Arial" w:cs="Arial"/>
          <w:bCs/>
          <w:color w:val="000000"/>
          <w:sz w:val="20"/>
          <w:szCs w:val="20"/>
        </w:rPr>
        <w:t xml:space="preserve"> (</w:t>
      </w:r>
      <w:r w:rsidR="00C00A6A">
        <w:rPr>
          <w:rFonts w:ascii="Arial" w:eastAsia="Arial" w:hAnsi="Arial" w:cs="Arial"/>
          <w:bCs/>
          <w:color w:val="000000"/>
          <w:sz w:val="20"/>
          <w:szCs w:val="20"/>
        </w:rPr>
        <w:t xml:space="preserve">Ver </w:t>
      </w:r>
      <w:r w:rsidR="005066B3">
        <w:rPr>
          <w:rFonts w:ascii="Arial" w:eastAsia="Arial" w:hAnsi="Arial" w:cs="Arial"/>
          <w:bCs/>
          <w:color w:val="000000"/>
          <w:sz w:val="20"/>
          <w:szCs w:val="20"/>
        </w:rPr>
        <w:t>Anexo II).</w:t>
      </w:r>
    </w:p>
    <w:p w14:paraId="3B7DBA29" w14:textId="57B73C7F" w:rsidR="00235BC6" w:rsidRPr="00CB00B2" w:rsidRDefault="00235BC6" w:rsidP="00CB00B2">
      <w:pPr>
        <w:pBdr>
          <w:top w:val="nil"/>
          <w:left w:val="nil"/>
          <w:bottom w:val="nil"/>
          <w:right w:val="nil"/>
          <w:between w:val="nil"/>
        </w:pBdr>
        <w:tabs>
          <w:tab w:val="left" w:pos="444"/>
        </w:tabs>
        <w:spacing w:before="200"/>
        <w:ind w:left="444"/>
        <w:jc w:val="both"/>
        <w:rPr>
          <w:rFonts w:ascii="Arial" w:eastAsia="Arial" w:hAnsi="Arial" w:cs="Arial"/>
          <w:bCs/>
          <w:color w:val="000000"/>
          <w:sz w:val="20"/>
          <w:szCs w:val="20"/>
        </w:rPr>
      </w:pPr>
      <w:r w:rsidRPr="00235BC6">
        <w:rPr>
          <w:rFonts w:ascii="Arial" w:eastAsia="Arial" w:hAnsi="Arial" w:cs="Arial"/>
          <w:bCs/>
          <w:color w:val="000000"/>
          <w:sz w:val="20"/>
          <w:szCs w:val="20"/>
        </w:rPr>
        <w:t>Não serão considerados links para arquivos enviados mediante compartilhamento em nuvem. Será de responsabilidade dos candidatos respeitar o tamanho dos arquivos permitido pelo fornecedor de e-mail, ficando isenta a coordenação do PPG-Bioquímica de qualquer responsabilidade por e-mails não recebidos no prazo previsto no edital.</w:t>
      </w:r>
    </w:p>
    <w:p w14:paraId="66991547" w14:textId="345BBA70" w:rsidR="00A22E03" w:rsidRDefault="00000000">
      <w:pPr>
        <w:numPr>
          <w:ilvl w:val="0"/>
          <w:numId w:val="1"/>
        </w:numPr>
        <w:pBdr>
          <w:top w:val="nil"/>
          <w:left w:val="nil"/>
          <w:bottom w:val="nil"/>
          <w:right w:val="nil"/>
          <w:between w:val="nil"/>
        </w:pBdr>
        <w:tabs>
          <w:tab w:val="left" w:pos="444"/>
        </w:tabs>
        <w:spacing w:before="200"/>
        <w:ind w:left="444" w:hanging="222"/>
        <w:jc w:val="both"/>
        <w:rPr>
          <w:rFonts w:ascii="Arial" w:eastAsia="Arial" w:hAnsi="Arial" w:cs="Arial"/>
          <w:b/>
          <w:color w:val="000000"/>
          <w:sz w:val="20"/>
          <w:szCs w:val="20"/>
        </w:rPr>
      </w:pPr>
      <w:r>
        <w:rPr>
          <w:rFonts w:ascii="Arial" w:eastAsia="Arial" w:hAnsi="Arial" w:cs="Arial"/>
          <w:b/>
          <w:color w:val="000000"/>
          <w:sz w:val="20"/>
          <w:szCs w:val="20"/>
        </w:rPr>
        <w:t>DA SELEÇÃO NOS PROGRAMAS DE PÓS-GRADUAÇÃO</w:t>
      </w:r>
    </w:p>
    <w:p w14:paraId="19D2369D" w14:textId="77777777" w:rsidR="00A22E03" w:rsidRDefault="00A22E03">
      <w:pPr>
        <w:pBdr>
          <w:top w:val="nil"/>
          <w:left w:val="nil"/>
          <w:bottom w:val="nil"/>
          <w:right w:val="nil"/>
          <w:between w:val="nil"/>
        </w:pBdr>
        <w:jc w:val="both"/>
        <w:rPr>
          <w:rFonts w:ascii="Arial" w:eastAsia="Arial" w:hAnsi="Arial" w:cs="Arial"/>
          <w:b/>
          <w:color w:val="000000"/>
          <w:sz w:val="20"/>
          <w:szCs w:val="20"/>
        </w:rPr>
      </w:pPr>
    </w:p>
    <w:p w14:paraId="3085D524" w14:textId="77777777" w:rsidR="00A22E03" w:rsidRDefault="00000000">
      <w:pPr>
        <w:numPr>
          <w:ilvl w:val="1"/>
          <w:numId w:val="1"/>
        </w:numPr>
        <w:pBdr>
          <w:top w:val="nil"/>
          <w:left w:val="nil"/>
          <w:bottom w:val="nil"/>
          <w:right w:val="nil"/>
          <w:between w:val="nil"/>
        </w:pBdr>
        <w:tabs>
          <w:tab w:val="left" w:pos="1008"/>
        </w:tabs>
        <w:spacing w:line="276" w:lineRule="auto"/>
        <w:ind w:right="259" w:firstLine="0"/>
        <w:jc w:val="both"/>
      </w:pPr>
      <w:r>
        <w:rPr>
          <w:rFonts w:ascii="Arial" w:eastAsia="Arial" w:hAnsi="Arial" w:cs="Arial"/>
          <w:sz w:val="20"/>
          <w:szCs w:val="20"/>
        </w:rPr>
        <w:t>A seleção interna de candidatos(as) será conduzida pela Comissão de Bolsas do PPG, segundo o que dispõe este edital, sobretudo no que diz respeito aos objetivos institucionais e critérios para seleção fixados anteriormente.</w:t>
      </w:r>
    </w:p>
    <w:p w14:paraId="194E9116" w14:textId="77777777" w:rsidR="00A22E03" w:rsidRDefault="00000000">
      <w:pPr>
        <w:numPr>
          <w:ilvl w:val="1"/>
          <w:numId w:val="1"/>
        </w:numPr>
        <w:pBdr>
          <w:top w:val="nil"/>
          <w:left w:val="nil"/>
          <w:bottom w:val="nil"/>
          <w:right w:val="nil"/>
          <w:between w:val="nil"/>
        </w:pBdr>
        <w:tabs>
          <w:tab w:val="left" w:pos="1008"/>
        </w:tabs>
        <w:spacing w:before="113" w:line="276" w:lineRule="auto"/>
        <w:ind w:right="259" w:firstLine="0"/>
        <w:jc w:val="both"/>
      </w:pPr>
      <w:r>
        <w:rPr>
          <w:rFonts w:ascii="Arial" w:eastAsia="Arial" w:hAnsi="Arial" w:cs="Arial"/>
          <w:sz w:val="20"/>
          <w:szCs w:val="20"/>
        </w:rPr>
        <w:t>O resultado da seleção interna será formalizado em ata do processo seletivo, assinada pelos membros da Comissão de Bolsas e pelo(a) Coordenador(a) do PPG.</w:t>
      </w:r>
    </w:p>
    <w:p w14:paraId="7620A5A5" w14:textId="77777777" w:rsidR="00A22E03" w:rsidRDefault="00000000">
      <w:pPr>
        <w:numPr>
          <w:ilvl w:val="1"/>
          <w:numId w:val="1"/>
        </w:numPr>
        <w:pBdr>
          <w:top w:val="nil"/>
          <w:left w:val="nil"/>
          <w:bottom w:val="nil"/>
          <w:right w:val="nil"/>
          <w:between w:val="nil"/>
        </w:pBdr>
        <w:tabs>
          <w:tab w:val="left" w:pos="1018"/>
        </w:tabs>
        <w:spacing w:before="109" w:line="276" w:lineRule="auto"/>
        <w:ind w:right="259" w:firstLine="0"/>
        <w:jc w:val="both"/>
      </w:pPr>
      <w:r>
        <w:rPr>
          <w:rFonts w:ascii="Arial" w:eastAsia="Arial" w:hAnsi="Arial" w:cs="Arial"/>
          <w:sz w:val="20"/>
          <w:szCs w:val="20"/>
        </w:rPr>
        <w:t xml:space="preserve">O PPG poderá selecionar até 3 candidatos(as), satisfeitas as condições deste edital e da Portaria CAPES nº 307, de 24 de Setembro de 2024, enumerados(as) por ordem de classificação, segundo os </w:t>
      </w:r>
      <w:r>
        <w:rPr>
          <w:rFonts w:ascii="Arial" w:eastAsia="Arial" w:hAnsi="Arial" w:cs="Arial"/>
          <w:sz w:val="20"/>
          <w:szCs w:val="20"/>
        </w:rPr>
        <w:lastRenderedPageBreak/>
        <w:t xml:space="preserve">critérios informados na ata, para que, em caso de desistência ou impedimento do(a) primeiro(a) candidato(a) classificado(a), seja possível a sua substituição. </w:t>
      </w:r>
    </w:p>
    <w:p w14:paraId="5D7FB508" w14:textId="436B0375" w:rsidR="00A22E03" w:rsidRDefault="00000000">
      <w:pPr>
        <w:numPr>
          <w:ilvl w:val="1"/>
          <w:numId w:val="1"/>
        </w:numPr>
        <w:pBdr>
          <w:top w:val="nil"/>
          <w:left w:val="nil"/>
          <w:bottom w:val="nil"/>
          <w:right w:val="nil"/>
          <w:between w:val="nil"/>
        </w:pBdr>
        <w:tabs>
          <w:tab w:val="left" w:pos="1018"/>
        </w:tabs>
        <w:spacing w:before="109" w:line="276" w:lineRule="auto"/>
        <w:ind w:right="259" w:firstLine="0"/>
        <w:jc w:val="both"/>
        <w:rPr>
          <w:rFonts w:ascii="Arial" w:eastAsia="Arial" w:hAnsi="Arial" w:cs="Arial"/>
          <w:sz w:val="20"/>
          <w:szCs w:val="20"/>
        </w:rPr>
      </w:pPr>
      <w:r w:rsidRPr="00DE22F6">
        <w:rPr>
          <w:rFonts w:ascii="Arial" w:eastAsia="Arial" w:hAnsi="Arial" w:cs="Arial"/>
          <w:b/>
          <w:bCs/>
          <w:sz w:val="20"/>
          <w:szCs w:val="20"/>
        </w:rPr>
        <w:t>A classificação seguir</w:t>
      </w:r>
      <w:r w:rsidR="00DE22F6">
        <w:rPr>
          <w:rFonts w:ascii="Arial" w:eastAsia="Arial" w:hAnsi="Arial" w:cs="Arial"/>
          <w:b/>
          <w:bCs/>
          <w:sz w:val="20"/>
          <w:szCs w:val="20"/>
        </w:rPr>
        <w:t>á</w:t>
      </w:r>
      <w:r w:rsidRPr="00DE22F6">
        <w:rPr>
          <w:rFonts w:ascii="Arial" w:eastAsia="Arial" w:hAnsi="Arial" w:cs="Arial"/>
          <w:b/>
          <w:bCs/>
          <w:sz w:val="20"/>
          <w:szCs w:val="20"/>
        </w:rPr>
        <w:t xml:space="preserve"> a ordem de pontuação da justificativa técnico científica (Anexo II), sendo classificado em primeiro lugar obrigatoriamente o candidato que obtiver a maior pontuação</w:t>
      </w:r>
      <w:r>
        <w:rPr>
          <w:rFonts w:ascii="Arial" w:eastAsia="Arial" w:hAnsi="Arial" w:cs="Arial"/>
          <w:sz w:val="20"/>
          <w:szCs w:val="20"/>
        </w:rPr>
        <w:t>.</w:t>
      </w:r>
    </w:p>
    <w:p w14:paraId="0750EB1F" w14:textId="77777777" w:rsidR="00A22E03" w:rsidRDefault="00000000">
      <w:pPr>
        <w:numPr>
          <w:ilvl w:val="1"/>
          <w:numId w:val="1"/>
        </w:numPr>
        <w:pBdr>
          <w:top w:val="nil"/>
          <w:left w:val="nil"/>
          <w:bottom w:val="nil"/>
          <w:right w:val="nil"/>
          <w:between w:val="nil"/>
        </w:pBdr>
        <w:tabs>
          <w:tab w:val="left" w:pos="1018"/>
        </w:tabs>
        <w:spacing w:before="109" w:line="276" w:lineRule="auto"/>
        <w:ind w:right="259" w:firstLine="0"/>
        <w:jc w:val="both"/>
        <w:rPr>
          <w:rFonts w:ascii="Arial" w:eastAsia="Arial" w:hAnsi="Arial" w:cs="Arial"/>
          <w:sz w:val="20"/>
          <w:szCs w:val="20"/>
        </w:rPr>
      </w:pPr>
      <w:r>
        <w:rPr>
          <w:rFonts w:ascii="Arial" w:eastAsia="Arial" w:hAnsi="Arial" w:cs="Arial"/>
          <w:sz w:val="20"/>
          <w:szCs w:val="20"/>
        </w:rPr>
        <w:t xml:space="preserve"> A previsão é de 1 (uma) cota PIPD por PPG nota 6 ou 7, de forma que apenas o(a) candidato(a) classificado(a) em primeiro lugar terá a perspectiva concreta de receber a bolsa; todavia, havendo cotas institucionais remanescentes e, caso exista autorização da CAPES para remanejamento, a PRPPG poderá remanejá-las para outros PPGs (nota 6 ou 7), a fim de contemplar outros(as) candidatos(as) indicados(as) e que atendam a todos os dispositivos deste edital e da Portaria CAPES nº 307, de 24 de Setembro de 2024.</w:t>
      </w:r>
    </w:p>
    <w:p w14:paraId="4658B75D" w14:textId="537B1830" w:rsidR="00A22E03" w:rsidRDefault="00000000">
      <w:pPr>
        <w:numPr>
          <w:ilvl w:val="1"/>
          <w:numId w:val="1"/>
        </w:numPr>
        <w:pBdr>
          <w:top w:val="nil"/>
          <w:left w:val="nil"/>
          <w:bottom w:val="nil"/>
          <w:right w:val="nil"/>
          <w:between w:val="nil"/>
        </w:pBdr>
        <w:tabs>
          <w:tab w:val="left" w:pos="1097"/>
        </w:tabs>
        <w:spacing w:before="200" w:line="276" w:lineRule="auto"/>
        <w:ind w:right="260" w:firstLine="0"/>
        <w:jc w:val="both"/>
      </w:pPr>
      <w:r>
        <w:rPr>
          <w:rFonts w:ascii="Arial" w:eastAsia="Arial" w:hAnsi="Arial" w:cs="Arial"/>
          <w:color w:val="000000"/>
          <w:sz w:val="20"/>
          <w:szCs w:val="20"/>
        </w:rPr>
        <w:t xml:space="preserve">O resultado da seleção interna </w:t>
      </w:r>
      <w:r>
        <w:rPr>
          <w:rFonts w:ascii="Arial" w:eastAsia="Arial" w:hAnsi="Arial" w:cs="Arial"/>
          <w:sz w:val="20"/>
          <w:szCs w:val="20"/>
        </w:rPr>
        <w:t>será</w:t>
      </w:r>
      <w:r>
        <w:rPr>
          <w:rFonts w:ascii="Arial" w:eastAsia="Arial" w:hAnsi="Arial" w:cs="Arial"/>
          <w:color w:val="000000"/>
          <w:sz w:val="20"/>
          <w:szCs w:val="20"/>
        </w:rPr>
        <w:t xml:space="preserve"> encaminhado à PRPPG </w:t>
      </w:r>
      <w:r>
        <w:rPr>
          <w:rFonts w:ascii="Arial" w:eastAsia="Arial" w:hAnsi="Arial" w:cs="Arial"/>
          <w:sz w:val="20"/>
          <w:szCs w:val="20"/>
        </w:rPr>
        <w:t xml:space="preserve">via </w:t>
      </w:r>
      <w:r w:rsidR="00CB00B2">
        <w:rPr>
          <w:rFonts w:ascii="Arial" w:eastAsia="Arial" w:hAnsi="Arial" w:cs="Arial"/>
          <w:sz w:val="20"/>
          <w:szCs w:val="20"/>
        </w:rPr>
        <w:t xml:space="preserve">processo </w:t>
      </w:r>
      <w:r>
        <w:rPr>
          <w:rFonts w:ascii="Arial" w:eastAsia="Arial" w:hAnsi="Arial" w:cs="Arial"/>
          <w:sz w:val="20"/>
          <w:szCs w:val="20"/>
        </w:rPr>
        <w:t>SEI, pelo(a) coordenador(a) do PPG, à unidade CPAV/PRPPG, cujo processo deve conter os documentos seguintes:</w:t>
      </w:r>
    </w:p>
    <w:p w14:paraId="547F3FFA" w14:textId="77777777" w:rsidR="00A22E03" w:rsidRDefault="00000000">
      <w:pPr>
        <w:numPr>
          <w:ilvl w:val="1"/>
          <w:numId w:val="2"/>
        </w:numPr>
        <w:pBdr>
          <w:top w:val="nil"/>
          <w:left w:val="nil"/>
          <w:bottom w:val="nil"/>
          <w:right w:val="nil"/>
          <w:between w:val="nil"/>
        </w:pBdr>
        <w:tabs>
          <w:tab w:val="left" w:pos="1545"/>
        </w:tabs>
        <w:spacing w:before="200" w:after="100" w:line="276" w:lineRule="auto"/>
        <w:ind w:left="1559" w:right="260" w:firstLine="0"/>
        <w:jc w:val="both"/>
        <w:rPr>
          <w:rFonts w:ascii="Arial" w:eastAsia="Arial" w:hAnsi="Arial" w:cs="Arial"/>
          <w:sz w:val="20"/>
          <w:szCs w:val="20"/>
        </w:rPr>
      </w:pPr>
      <w:r>
        <w:rPr>
          <w:rFonts w:ascii="Arial" w:eastAsia="Arial" w:hAnsi="Arial" w:cs="Arial"/>
          <w:sz w:val="20"/>
          <w:szCs w:val="20"/>
        </w:rPr>
        <w:t>ofício de encaminhamento;</w:t>
      </w:r>
    </w:p>
    <w:p w14:paraId="30C647D1" w14:textId="77777777" w:rsidR="00A22E03" w:rsidRDefault="00000000">
      <w:pPr>
        <w:numPr>
          <w:ilvl w:val="1"/>
          <w:numId w:val="2"/>
        </w:numPr>
        <w:pBdr>
          <w:top w:val="nil"/>
          <w:left w:val="nil"/>
          <w:bottom w:val="nil"/>
          <w:right w:val="nil"/>
          <w:between w:val="nil"/>
        </w:pBdr>
        <w:tabs>
          <w:tab w:val="left" w:pos="1545"/>
        </w:tabs>
        <w:spacing w:before="200" w:after="100" w:line="276" w:lineRule="auto"/>
        <w:ind w:left="1559" w:right="260" w:firstLine="0"/>
        <w:jc w:val="both"/>
        <w:rPr>
          <w:rFonts w:ascii="Arial" w:eastAsia="Arial" w:hAnsi="Arial" w:cs="Arial"/>
          <w:sz w:val="20"/>
          <w:szCs w:val="20"/>
        </w:rPr>
      </w:pPr>
      <w:r>
        <w:rPr>
          <w:rFonts w:ascii="Arial" w:eastAsia="Arial" w:hAnsi="Arial" w:cs="Arial"/>
          <w:sz w:val="20"/>
          <w:szCs w:val="20"/>
        </w:rPr>
        <w:t>ata do processo seletivo, assinada pela Comissão de Bolsas e pelo(a) Coordenador(a) do PPG;</w:t>
      </w:r>
    </w:p>
    <w:p w14:paraId="41BDE947" w14:textId="77777777" w:rsidR="00A22E03" w:rsidRDefault="00000000">
      <w:pPr>
        <w:numPr>
          <w:ilvl w:val="1"/>
          <w:numId w:val="2"/>
        </w:numPr>
        <w:pBdr>
          <w:top w:val="nil"/>
          <w:left w:val="nil"/>
          <w:bottom w:val="nil"/>
          <w:right w:val="nil"/>
          <w:between w:val="nil"/>
        </w:pBdr>
        <w:tabs>
          <w:tab w:val="left" w:pos="1545"/>
        </w:tabs>
        <w:spacing w:before="200" w:after="100" w:line="276" w:lineRule="auto"/>
        <w:ind w:left="1559" w:right="260" w:firstLine="0"/>
        <w:jc w:val="both"/>
        <w:rPr>
          <w:rFonts w:ascii="Arial" w:eastAsia="Arial" w:hAnsi="Arial" w:cs="Arial"/>
          <w:sz w:val="20"/>
          <w:szCs w:val="20"/>
        </w:rPr>
      </w:pPr>
      <w:r>
        <w:rPr>
          <w:rFonts w:ascii="Arial" w:eastAsia="Arial" w:hAnsi="Arial" w:cs="Arial"/>
          <w:sz w:val="20"/>
          <w:szCs w:val="20"/>
        </w:rPr>
        <w:t xml:space="preserve">documento de identificação com foto e válido, a saber, identidade ou carteira de motorista; </w:t>
      </w:r>
    </w:p>
    <w:p w14:paraId="2DAB2628" w14:textId="77777777" w:rsidR="00A22E03" w:rsidRDefault="00000000">
      <w:pPr>
        <w:numPr>
          <w:ilvl w:val="1"/>
          <w:numId w:val="2"/>
        </w:numPr>
        <w:pBdr>
          <w:top w:val="nil"/>
          <w:left w:val="nil"/>
          <w:bottom w:val="nil"/>
          <w:right w:val="nil"/>
          <w:between w:val="nil"/>
        </w:pBdr>
        <w:tabs>
          <w:tab w:val="left" w:pos="1545"/>
        </w:tabs>
        <w:spacing w:before="200" w:after="100" w:line="276" w:lineRule="auto"/>
        <w:ind w:left="1559" w:right="260" w:firstLine="0"/>
        <w:jc w:val="both"/>
        <w:rPr>
          <w:rFonts w:ascii="Arial" w:eastAsia="Arial" w:hAnsi="Arial" w:cs="Arial"/>
          <w:sz w:val="20"/>
          <w:szCs w:val="20"/>
        </w:rPr>
      </w:pPr>
      <w:r>
        <w:rPr>
          <w:rFonts w:ascii="Arial" w:eastAsia="Arial" w:hAnsi="Arial" w:cs="Arial"/>
          <w:sz w:val="20"/>
          <w:szCs w:val="20"/>
        </w:rPr>
        <w:t xml:space="preserve">diploma de Doutorado devidamente registrado ou ata de defesa da tese; </w:t>
      </w:r>
    </w:p>
    <w:p w14:paraId="19E38C73" w14:textId="77777777" w:rsidR="00A22E03" w:rsidRDefault="00000000">
      <w:pPr>
        <w:numPr>
          <w:ilvl w:val="1"/>
          <w:numId w:val="2"/>
        </w:numPr>
        <w:pBdr>
          <w:top w:val="nil"/>
          <w:left w:val="nil"/>
          <w:bottom w:val="nil"/>
          <w:right w:val="nil"/>
          <w:between w:val="nil"/>
        </w:pBdr>
        <w:tabs>
          <w:tab w:val="left" w:pos="1545"/>
        </w:tabs>
        <w:spacing w:before="200" w:after="100" w:line="276" w:lineRule="auto"/>
        <w:ind w:left="1559" w:right="260" w:firstLine="0"/>
        <w:jc w:val="both"/>
        <w:rPr>
          <w:rFonts w:ascii="Arial" w:eastAsia="Arial" w:hAnsi="Arial" w:cs="Arial"/>
          <w:sz w:val="20"/>
          <w:szCs w:val="20"/>
        </w:rPr>
      </w:pPr>
      <w:r>
        <w:rPr>
          <w:rFonts w:ascii="Arial" w:eastAsia="Arial" w:hAnsi="Arial" w:cs="Arial"/>
          <w:sz w:val="20"/>
          <w:szCs w:val="20"/>
        </w:rPr>
        <w:t>currículo Lattes devidamente atualizado;</w:t>
      </w:r>
    </w:p>
    <w:p w14:paraId="498FC8EE" w14:textId="77777777" w:rsidR="00A22E03" w:rsidRDefault="00000000">
      <w:pPr>
        <w:numPr>
          <w:ilvl w:val="1"/>
          <w:numId w:val="2"/>
        </w:numPr>
        <w:pBdr>
          <w:top w:val="nil"/>
          <w:left w:val="nil"/>
          <w:bottom w:val="nil"/>
          <w:right w:val="nil"/>
          <w:between w:val="nil"/>
        </w:pBdr>
        <w:tabs>
          <w:tab w:val="left" w:pos="1545"/>
        </w:tabs>
        <w:spacing w:before="200" w:after="100" w:line="276" w:lineRule="auto"/>
        <w:ind w:left="1559" w:right="260" w:firstLine="0"/>
        <w:jc w:val="both"/>
        <w:rPr>
          <w:rFonts w:ascii="Arial" w:eastAsia="Arial" w:hAnsi="Arial" w:cs="Arial"/>
          <w:sz w:val="20"/>
          <w:szCs w:val="20"/>
        </w:rPr>
      </w:pPr>
      <w:r>
        <w:rPr>
          <w:rFonts w:ascii="Arial" w:eastAsia="Arial" w:hAnsi="Arial" w:cs="Arial"/>
          <w:sz w:val="20"/>
          <w:szCs w:val="20"/>
        </w:rPr>
        <w:t xml:space="preserve">projeto de Pós-Doutorado, contendo no máximo 20 páginas (incluindo página de rosto), contendo: </w:t>
      </w:r>
    </w:p>
    <w:p w14:paraId="2C1C324C" w14:textId="77777777" w:rsidR="00A22E03" w:rsidRDefault="00000000">
      <w:pPr>
        <w:numPr>
          <w:ilvl w:val="2"/>
          <w:numId w:val="2"/>
        </w:numPr>
        <w:pBdr>
          <w:top w:val="nil"/>
          <w:left w:val="nil"/>
          <w:bottom w:val="nil"/>
          <w:right w:val="nil"/>
          <w:between w:val="nil"/>
        </w:pBdr>
        <w:tabs>
          <w:tab w:val="left" w:pos="1095"/>
        </w:tabs>
        <w:ind w:left="1984" w:right="260" w:hanging="283"/>
        <w:jc w:val="both"/>
        <w:rPr>
          <w:rFonts w:ascii="Arial" w:eastAsia="Arial" w:hAnsi="Arial" w:cs="Arial"/>
          <w:sz w:val="20"/>
          <w:szCs w:val="20"/>
        </w:rPr>
      </w:pPr>
      <w:r>
        <w:rPr>
          <w:rFonts w:ascii="Arial" w:eastAsia="Arial" w:hAnsi="Arial" w:cs="Arial"/>
          <w:sz w:val="20"/>
          <w:szCs w:val="20"/>
        </w:rPr>
        <w:t xml:space="preserve">título do projeto, </w:t>
      </w:r>
    </w:p>
    <w:p w14:paraId="50C24D4C" w14:textId="77777777" w:rsidR="00A22E03" w:rsidRDefault="00000000">
      <w:pPr>
        <w:numPr>
          <w:ilvl w:val="2"/>
          <w:numId w:val="2"/>
        </w:numPr>
        <w:pBdr>
          <w:top w:val="nil"/>
          <w:left w:val="nil"/>
          <w:bottom w:val="nil"/>
          <w:right w:val="nil"/>
          <w:between w:val="nil"/>
        </w:pBdr>
        <w:tabs>
          <w:tab w:val="left" w:pos="1095"/>
        </w:tabs>
        <w:ind w:left="1984" w:right="260" w:hanging="283"/>
        <w:jc w:val="both"/>
        <w:rPr>
          <w:rFonts w:ascii="Arial" w:eastAsia="Arial" w:hAnsi="Arial" w:cs="Arial"/>
          <w:sz w:val="20"/>
          <w:szCs w:val="20"/>
        </w:rPr>
      </w:pPr>
      <w:r>
        <w:rPr>
          <w:rFonts w:ascii="Arial" w:eastAsia="Arial" w:hAnsi="Arial" w:cs="Arial"/>
          <w:sz w:val="20"/>
          <w:szCs w:val="20"/>
        </w:rPr>
        <w:t xml:space="preserve">enunciado do problema, </w:t>
      </w:r>
    </w:p>
    <w:p w14:paraId="491C4595" w14:textId="77777777" w:rsidR="00A22E03" w:rsidRDefault="00000000">
      <w:pPr>
        <w:numPr>
          <w:ilvl w:val="2"/>
          <w:numId w:val="2"/>
        </w:numPr>
        <w:pBdr>
          <w:top w:val="nil"/>
          <w:left w:val="nil"/>
          <w:bottom w:val="nil"/>
          <w:right w:val="nil"/>
          <w:between w:val="nil"/>
        </w:pBdr>
        <w:tabs>
          <w:tab w:val="left" w:pos="1095"/>
        </w:tabs>
        <w:ind w:left="1984" w:right="260" w:hanging="283"/>
        <w:jc w:val="both"/>
        <w:rPr>
          <w:rFonts w:ascii="Arial" w:eastAsia="Arial" w:hAnsi="Arial" w:cs="Arial"/>
          <w:sz w:val="20"/>
          <w:szCs w:val="20"/>
        </w:rPr>
      </w:pPr>
      <w:r>
        <w:rPr>
          <w:rFonts w:ascii="Arial" w:eastAsia="Arial" w:hAnsi="Arial" w:cs="Arial"/>
          <w:sz w:val="20"/>
          <w:szCs w:val="20"/>
        </w:rPr>
        <w:t xml:space="preserve">resultados esperados, </w:t>
      </w:r>
    </w:p>
    <w:p w14:paraId="5CA65153" w14:textId="77777777" w:rsidR="00A22E03" w:rsidRDefault="00000000">
      <w:pPr>
        <w:numPr>
          <w:ilvl w:val="2"/>
          <w:numId w:val="2"/>
        </w:numPr>
        <w:pBdr>
          <w:top w:val="nil"/>
          <w:left w:val="nil"/>
          <w:bottom w:val="nil"/>
          <w:right w:val="nil"/>
          <w:between w:val="nil"/>
        </w:pBdr>
        <w:tabs>
          <w:tab w:val="left" w:pos="1095"/>
        </w:tabs>
        <w:ind w:left="1984" w:right="260" w:hanging="283"/>
        <w:jc w:val="both"/>
        <w:rPr>
          <w:rFonts w:ascii="Arial" w:eastAsia="Arial" w:hAnsi="Arial" w:cs="Arial"/>
          <w:sz w:val="20"/>
          <w:szCs w:val="20"/>
        </w:rPr>
      </w:pPr>
      <w:r>
        <w:rPr>
          <w:rFonts w:ascii="Arial" w:eastAsia="Arial" w:hAnsi="Arial" w:cs="Arial"/>
          <w:sz w:val="20"/>
          <w:szCs w:val="20"/>
        </w:rPr>
        <w:t xml:space="preserve">cronograma de execução, </w:t>
      </w:r>
    </w:p>
    <w:p w14:paraId="738AC214" w14:textId="77777777" w:rsidR="00A22E03" w:rsidRDefault="00000000">
      <w:pPr>
        <w:numPr>
          <w:ilvl w:val="2"/>
          <w:numId w:val="2"/>
        </w:numPr>
        <w:pBdr>
          <w:top w:val="nil"/>
          <w:left w:val="nil"/>
          <w:bottom w:val="nil"/>
          <w:right w:val="nil"/>
          <w:between w:val="nil"/>
        </w:pBdr>
        <w:tabs>
          <w:tab w:val="left" w:pos="1095"/>
        </w:tabs>
        <w:ind w:left="1984" w:right="260" w:hanging="283"/>
        <w:jc w:val="both"/>
        <w:rPr>
          <w:rFonts w:ascii="Arial" w:eastAsia="Arial" w:hAnsi="Arial" w:cs="Arial"/>
          <w:sz w:val="20"/>
          <w:szCs w:val="20"/>
        </w:rPr>
      </w:pPr>
      <w:r>
        <w:rPr>
          <w:rFonts w:ascii="Arial" w:eastAsia="Arial" w:hAnsi="Arial" w:cs="Arial"/>
          <w:sz w:val="20"/>
          <w:szCs w:val="20"/>
        </w:rPr>
        <w:t>formas de divulgação dos resultados,</w:t>
      </w:r>
    </w:p>
    <w:p w14:paraId="2D446CCE" w14:textId="77777777" w:rsidR="00A22E03" w:rsidRDefault="00000000">
      <w:pPr>
        <w:numPr>
          <w:ilvl w:val="2"/>
          <w:numId w:val="2"/>
        </w:numPr>
        <w:pBdr>
          <w:top w:val="nil"/>
          <w:left w:val="nil"/>
          <w:bottom w:val="nil"/>
          <w:right w:val="nil"/>
          <w:between w:val="nil"/>
        </w:pBdr>
        <w:tabs>
          <w:tab w:val="left" w:pos="1095"/>
        </w:tabs>
        <w:ind w:left="1984" w:right="260" w:hanging="283"/>
        <w:jc w:val="both"/>
        <w:rPr>
          <w:rFonts w:ascii="Arial" w:eastAsia="Arial" w:hAnsi="Arial" w:cs="Arial"/>
          <w:sz w:val="20"/>
          <w:szCs w:val="20"/>
        </w:rPr>
      </w:pPr>
      <w:r>
        <w:rPr>
          <w:rFonts w:ascii="Arial" w:eastAsia="Arial" w:hAnsi="Arial" w:cs="Arial"/>
          <w:sz w:val="20"/>
          <w:szCs w:val="20"/>
        </w:rPr>
        <w:t xml:space="preserve">inserção internacional, e </w:t>
      </w:r>
    </w:p>
    <w:p w14:paraId="350EF846" w14:textId="77777777" w:rsidR="00A22E03" w:rsidRDefault="00000000">
      <w:pPr>
        <w:numPr>
          <w:ilvl w:val="2"/>
          <w:numId w:val="2"/>
        </w:numPr>
        <w:pBdr>
          <w:top w:val="nil"/>
          <w:left w:val="nil"/>
          <w:bottom w:val="nil"/>
          <w:right w:val="nil"/>
          <w:between w:val="nil"/>
        </w:pBdr>
        <w:tabs>
          <w:tab w:val="left" w:pos="1095"/>
        </w:tabs>
        <w:ind w:left="1984" w:right="260" w:hanging="283"/>
        <w:jc w:val="both"/>
        <w:rPr>
          <w:rFonts w:ascii="Arial" w:eastAsia="Arial" w:hAnsi="Arial" w:cs="Arial"/>
          <w:sz w:val="20"/>
          <w:szCs w:val="20"/>
        </w:rPr>
      </w:pPr>
      <w:r>
        <w:rPr>
          <w:rFonts w:ascii="Arial" w:eastAsia="Arial" w:hAnsi="Arial" w:cs="Arial"/>
          <w:sz w:val="20"/>
          <w:szCs w:val="20"/>
        </w:rPr>
        <w:t xml:space="preserve">bibliografia. </w:t>
      </w:r>
    </w:p>
    <w:p w14:paraId="1A575C51" w14:textId="77777777" w:rsidR="00A22E03" w:rsidRDefault="00A22E03">
      <w:pPr>
        <w:pBdr>
          <w:top w:val="nil"/>
          <w:left w:val="nil"/>
          <w:bottom w:val="nil"/>
          <w:right w:val="nil"/>
          <w:between w:val="nil"/>
        </w:pBdr>
        <w:tabs>
          <w:tab w:val="left" w:pos="1095"/>
        </w:tabs>
        <w:ind w:left="1559" w:right="260"/>
        <w:jc w:val="both"/>
        <w:rPr>
          <w:rFonts w:ascii="Arial" w:eastAsia="Arial" w:hAnsi="Arial" w:cs="Arial"/>
          <w:sz w:val="20"/>
          <w:szCs w:val="20"/>
        </w:rPr>
      </w:pPr>
    </w:p>
    <w:p w14:paraId="247D3C76" w14:textId="77777777" w:rsidR="00A22E03" w:rsidRDefault="00000000">
      <w:pPr>
        <w:numPr>
          <w:ilvl w:val="1"/>
          <w:numId w:val="2"/>
        </w:numPr>
        <w:tabs>
          <w:tab w:val="left" w:pos="1410"/>
        </w:tabs>
        <w:spacing w:after="200" w:line="276" w:lineRule="auto"/>
        <w:ind w:left="1559" w:right="260" w:firstLine="0"/>
        <w:jc w:val="both"/>
        <w:rPr>
          <w:rFonts w:ascii="Arial" w:eastAsia="Arial" w:hAnsi="Arial" w:cs="Arial"/>
          <w:sz w:val="20"/>
          <w:szCs w:val="20"/>
        </w:rPr>
      </w:pPr>
      <w:r>
        <w:rPr>
          <w:rFonts w:ascii="Arial" w:eastAsia="Arial" w:hAnsi="Arial" w:cs="Arial"/>
          <w:sz w:val="20"/>
          <w:szCs w:val="20"/>
        </w:rPr>
        <w:t>plano de atividades didáticas máximo 05 páginas, apresentando um limite mínimo de 2 (dois) créditos por semestre;</w:t>
      </w:r>
    </w:p>
    <w:p w14:paraId="738534B6" w14:textId="77777777" w:rsidR="00A22E03" w:rsidRDefault="00000000">
      <w:pPr>
        <w:numPr>
          <w:ilvl w:val="1"/>
          <w:numId w:val="2"/>
        </w:numPr>
        <w:tabs>
          <w:tab w:val="left" w:pos="1410"/>
        </w:tabs>
        <w:spacing w:after="200" w:line="276" w:lineRule="auto"/>
        <w:ind w:left="1559" w:right="260" w:firstLine="0"/>
        <w:jc w:val="both"/>
        <w:rPr>
          <w:rFonts w:ascii="Arial" w:eastAsia="Arial" w:hAnsi="Arial" w:cs="Arial"/>
          <w:sz w:val="20"/>
          <w:szCs w:val="20"/>
        </w:rPr>
      </w:pPr>
      <w:r>
        <w:rPr>
          <w:rFonts w:ascii="Arial" w:eastAsia="Arial" w:hAnsi="Arial" w:cs="Arial"/>
          <w:sz w:val="20"/>
          <w:szCs w:val="20"/>
        </w:rPr>
        <w:t>declaração do(a) candidato(a) formalizada pelo registro de seu aceite no termo de compromisso, conforme disposto no Anexo I;</w:t>
      </w:r>
    </w:p>
    <w:p w14:paraId="58440CA6" w14:textId="77777777" w:rsidR="00A22E03" w:rsidRDefault="00000000">
      <w:pPr>
        <w:numPr>
          <w:ilvl w:val="1"/>
          <w:numId w:val="2"/>
        </w:numPr>
        <w:pBdr>
          <w:top w:val="nil"/>
          <w:left w:val="nil"/>
          <w:bottom w:val="nil"/>
          <w:right w:val="nil"/>
          <w:between w:val="nil"/>
        </w:pBdr>
        <w:tabs>
          <w:tab w:val="left" w:pos="1410"/>
        </w:tabs>
        <w:spacing w:after="200" w:line="276" w:lineRule="auto"/>
        <w:ind w:left="1559" w:right="260" w:firstLine="0"/>
        <w:jc w:val="both"/>
        <w:rPr>
          <w:rFonts w:ascii="Arial" w:eastAsia="Arial" w:hAnsi="Arial" w:cs="Arial"/>
          <w:sz w:val="20"/>
          <w:szCs w:val="20"/>
        </w:rPr>
      </w:pPr>
      <w:r>
        <w:rPr>
          <w:rFonts w:ascii="Arial" w:eastAsia="Arial" w:hAnsi="Arial" w:cs="Arial"/>
          <w:sz w:val="20"/>
          <w:szCs w:val="20"/>
        </w:rPr>
        <w:t>justificativa técnico-acadêmica, para a seleção de cada candidato(a) indicado(a) e seu respectivo projeto e plano de atividades, conforme o modelo - Anexo II deste edital.</w:t>
      </w:r>
    </w:p>
    <w:p w14:paraId="45A610C0" w14:textId="77777777" w:rsidR="00A22E03" w:rsidRDefault="00000000">
      <w:pPr>
        <w:pBdr>
          <w:top w:val="nil"/>
          <w:left w:val="nil"/>
          <w:bottom w:val="nil"/>
          <w:right w:val="nil"/>
          <w:between w:val="nil"/>
        </w:pBdr>
        <w:tabs>
          <w:tab w:val="left" w:pos="1095"/>
        </w:tabs>
        <w:spacing w:after="100" w:line="276" w:lineRule="auto"/>
        <w:ind w:left="1440" w:right="260"/>
        <w:jc w:val="both"/>
        <w:rPr>
          <w:rFonts w:ascii="Arial" w:eastAsia="Arial" w:hAnsi="Arial" w:cs="Arial"/>
          <w:sz w:val="20"/>
          <w:szCs w:val="20"/>
        </w:rPr>
      </w:pPr>
      <w:r>
        <w:rPr>
          <w:rFonts w:ascii="Arial" w:eastAsia="Arial" w:hAnsi="Arial" w:cs="Arial"/>
          <w:sz w:val="20"/>
          <w:szCs w:val="20"/>
        </w:rPr>
        <w:t xml:space="preserve">E ainda, quando cabíveis, para candidaturas pontuadas por atendimento a subitens do item </w:t>
      </w:r>
      <w:r>
        <w:rPr>
          <w:rFonts w:ascii="Arial" w:eastAsia="Arial" w:hAnsi="Arial" w:cs="Arial"/>
          <w:b/>
          <w:sz w:val="20"/>
          <w:szCs w:val="20"/>
        </w:rPr>
        <w:t>2.2</w:t>
      </w:r>
      <w:r>
        <w:rPr>
          <w:rFonts w:ascii="Arial" w:eastAsia="Arial" w:hAnsi="Arial" w:cs="Arial"/>
          <w:sz w:val="20"/>
          <w:szCs w:val="20"/>
        </w:rPr>
        <w:t xml:space="preserve"> deste Edital:</w:t>
      </w:r>
    </w:p>
    <w:p w14:paraId="0EDD646E" w14:textId="77777777" w:rsidR="00A22E03" w:rsidRDefault="00000000">
      <w:pPr>
        <w:numPr>
          <w:ilvl w:val="1"/>
          <w:numId w:val="2"/>
        </w:numPr>
        <w:pBdr>
          <w:top w:val="nil"/>
          <w:left w:val="nil"/>
          <w:bottom w:val="nil"/>
          <w:right w:val="nil"/>
          <w:between w:val="nil"/>
        </w:pBdr>
        <w:tabs>
          <w:tab w:val="left" w:pos="1410"/>
        </w:tabs>
        <w:spacing w:after="100" w:line="276" w:lineRule="auto"/>
        <w:ind w:left="1559" w:right="260" w:firstLine="0"/>
        <w:jc w:val="both"/>
        <w:rPr>
          <w:rFonts w:ascii="Arial" w:eastAsia="Arial" w:hAnsi="Arial" w:cs="Arial"/>
          <w:sz w:val="20"/>
          <w:szCs w:val="20"/>
        </w:rPr>
      </w:pPr>
      <w:r>
        <w:rPr>
          <w:rFonts w:ascii="Arial" w:eastAsia="Arial" w:hAnsi="Arial" w:cs="Arial"/>
          <w:sz w:val="20"/>
          <w:szCs w:val="20"/>
          <w:highlight w:val="white"/>
        </w:rPr>
        <w:t>declaração do(a) líder do grupo de pesquisa que planeja integrar o(a) candidato(a), devidamente</w:t>
      </w:r>
      <w:r>
        <w:rPr>
          <w:rFonts w:ascii="Arial" w:eastAsia="Arial" w:hAnsi="Arial" w:cs="Arial"/>
          <w:sz w:val="20"/>
          <w:szCs w:val="20"/>
        </w:rPr>
        <w:t xml:space="preserve"> assinada,</w:t>
      </w:r>
      <w:r>
        <w:rPr>
          <w:rFonts w:ascii="Arial" w:eastAsia="Arial" w:hAnsi="Arial" w:cs="Arial"/>
          <w:sz w:val="20"/>
          <w:szCs w:val="20"/>
          <w:highlight w:val="white"/>
        </w:rPr>
        <w:t xml:space="preserve"> confirmando a integração com o grupo e contribuição do(a) candidato(a) (subitens 2.2.2 e 2.2.3);</w:t>
      </w:r>
    </w:p>
    <w:p w14:paraId="5E6278CC" w14:textId="77777777" w:rsidR="00A22E03" w:rsidRDefault="00000000">
      <w:pPr>
        <w:numPr>
          <w:ilvl w:val="1"/>
          <w:numId w:val="2"/>
        </w:numPr>
        <w:pBdr>
          <w:top w:val="nil"/>
          <w:left w:val="nil"/>
          <w:bottom w:val="nil"/>
          <w:right w:val="nil"/>
          <w:between w:val="nil"/>
        </w:pBdr>
        <w:tabs>
          <w:tab w:val="left" w:pos="1410"/>
        </w:tabs>
        <w:spacing w:after="100" w:line="276" w:lineRule="auto"/>
        <w:ind w:left="1559" w:right="260" w:firstLine="0"/>
        <w:jc w:val="both"/>
        <w:rPr>
          <w:rFonts w:ascii="Arial" w:eastAsia="Arial" w:hAnsi="Arial" w:cs="Arial"/>
          <w:sz w:val="20"/>
          <w:szCs w:val="20"/>
          <w:highlight w:val="white"/>
        </w:rPr>
      </w:pPr>
      <w:r>
        <w:rPr>
          <w:rFonts w:ascii="Arial" w:eastAsia="Arial" w:hAnsi="Arial" w:cs="Arial"/>
          <w:sz w:val="20"/>
          <w:szCs w:val="20"/>
        </w:rPr>
        <w:t xml:space="preserve">declaração do(a) potencial supervisor(a) no exterior, devidamente assinada e em papel timbrado da instituição, informando a disponibilidade de supervisão de estágio na Instituição de Ensino ou Pesquisa no exterior </w:t>
      </w:r>
      <w:r>
        <w:rPr>
          <w:rFonts w:ascii="Arial" w:eastAsia="Arial" w:hAnsi="Arial" w:cs="Arial"/>
          <w:sz w:val="20"/>
          <w:szCs w:val="20"/>
          <w:highlight w:val="white"/>
        </w:rPr>
        <w:t xml:space="preserve">(subitem 2.2.5); </w:t>
      </w:r>
    </w:p>
    <w:p w14:paraId="02C103BA" w14:textId="77777777" w:rsidR="00A22E03" w:rsidRDefault="00000000">
      <w:pPr>
        <w:numPr>
          <w:ilvl w:val="1"/>
          <w:numId w:val="2"/>
        </w:numPr>
        <w:pBdr>
          <w:top w:val="nil"/>
          <w:left w:val="nil"/>
          <w:bottom w:val="nil"/>
          <w:right w:val="nil"/>
          <w:between w:val="nil"/>
        </w:pBdr>
        <w:tabs>
          <w:tab w:val="left" w:pos="1410"/>
        </w:tabs>
        <w:spacing w:after="100" w:line="276" w:lineRule="auto"/>
        <w:ind w:left="1559" w:right="260" w:firstLine="0"/>
        <w:jc w:val="both"/>
        <w:rPr>
          <w:rFonts w:ascii="Arial" w:eastAsia="Arial" w:hAnsi="Arial" w:cs="Arial"/>
          <w:sz w:val="20"/>
          <w:szCs w:val="20"/>
          <w:highlight w:val="white"/>
        </w:rPr>
      </w:pPr>
      <w:r>
        <w:rPr>
          <w:rFonts w:ascii="Arial" w:eastAsia="Arial" w:hAnsi="Arial" w:cs="Arial"/>
          <w:sz w:val="20"/>
          <w:szCs w:val="20"/>
        </w:rPr>
        <w:t xml:space="preserve">declaração do(a) potencial colaborador(a) no exterior, devidamente assinada e em papel timbrado da instituição, ratificando a colaboração internacional com o projeto do(a) </w:t>
      </w:r>
      <w:r>
        <w:rPr>
          <w:rFonts w:ascii="Arial" w:eastAsia="Arial" w:hAnsi="Arial" w:cs="Arial"/>
          <w:sz w:val="20"/>
          <w:szCs w:val="20"/>
        </w:rPr>
        <w:lastRenderedPageBreak/>
        <w:t xml:space="preserve">candidato(a) </w:t>
      </w:r>
      <w:r>
        <w:rPr>
          <w:rFonts w:ascii="Arial" w:eastAsia="Arial" w:hAnsi="Arial" w:cs="Arial"/>
          <w:sz w:val="20"/>
          <w:szCs w:val="20"/>
          <w:highlight w:val="white"/>
        </w:rPr>
        <w:t>(subitem 2.2.5)</w:t>
      </w:r>
      <w:r>
        <w:rPr>
          <w:rFonts w:ascii="Arial" w:eastAsia="Arial" w:hAnsi="Arial" w:cs="Arial"/>
          <w:sz w:val="20"/>
          <w:szCs w:val="20"/>
        </w:rPr>
        <w:t xml:space="preserve">; </w:t>
      </w:r>
    </w:p>
    <w:p w14:paraId="41B8B356" w14:textId="77777777" w:rsidR="00A22E03" w:rsidRDefault="00000000">
      <w:pPr>
        <w:numPr>
          <w:ilvl w:val="1"/>
          <w:numId w:val="2"/>
        </w:numPr>
        <w:pBdr>
          <w:top w:val="nil"/>
          <w:left w:val="nil"/>
          <w:bottom w:val="nil"/>
          <w:right w:val="nil"/>
          <w:between w:val="nil"/>
        </w:pBdr>
        <w:tabs>
          <w:tab w:val="left" w:pos="1410"/>
        </w:tabs>
        <w:spacing w:after="100" w:line="276" w:lineRule="auto"/>
        <w:ind w:left="1559" w:right="260" w:firstLine="0"/>
        <w:jc w:val="both"/>
        <w:rPr>
          <w:rFonts w:ascii="Arial" w:eastAsia="Arial" w:hAnsi="Arial" w:cs="Arial"/>
          <w:sz w:val="20"/>
          <w:szCs w:val="20"/>
          <w:highlight w:val="white"/>
        </w:rPr>
      </w:pPr>
      <w:r>
        <w:rPr>
          <w:rFonts w:ascii="Arial" w:eastAsia="Arial" w:hAnsi="Arial" w:cs="Arial"/>
          <w:sz w:val="20"/>
          <w:szCs w:val="20"/>
        </w:rPr>
        <w:t xml:space="preserve">carta de apoio de coordenador(a) ou docente permanente de PPG ou unidade acadêmica de Campi da UFC no interior confirmando a intenção de colaboração e solidariedade </w:t>
      </w:r>
      <w:r>
        <w:rPr>
          <w:rFonts w:ascii="Arial" w:eastAsia="Arial" w:hAnsi="Arial" w:cs="Arial"/>
          <w:sz w:val="20"/>
          <w:szCs w:val="20"/>
          <w:highlight w:val="white"/>
        </w:rPr>
        <w:t>(subitem 2.2.5)</w:t>
      </w:r>
      <w:r>
        <w:rPr>
          <w:rFonts w:ascii="Arial" w:eastAsia="Arial" w:hAnsi="Arial" w:cs="Arial"/>
          <w:sz w:val="20"/>
          <w:szCs w:val="20"/>
        </w:rPr>
        <w:t>.</w:t>
      </w:r>
    </w:p>
    <w:p w14:paraId="4A6C4DBE" w14:textId="77777777" w:rsidR="00A22E03" w:rsidRDefault="00000000">
      <w:pPr>
        <w:numPr>
          <w:ilvl w:val="0"/>
          <w:numId w:val="1"/>
        </w:numPr>
        <w:pBdr>
          <w:top w:val="nil"/>
          <w:left w:val="nil"/>
          <w:bottom w:val="nil"/>
          <w:right w:val="nil"/>
          <w:between w:val="nil"/>
        </w:pBdr>
        <w:tabs>
          <w:tab w:val="left" w:pos="444"/>
        </w:tabs>
        <w:spacing w:before="200"/>
        <w:ind w:left="444" w:hanging="222"/>
        <w:jc w:val="both"/>
        <w:rPr>
          <w:rFonts w:ascii="Arial" w:eastAsia="Arial" w:hAnsi="Arial" w:cs="Arial"/>
          <w:b/>
          <w:sz w:val="20"/>
          <w:szCs w:val="20"/>
        </w:rPr>
      </w:pPr>
      <w:r>
        <w:rPr>
          <w:rFonts w:ascii="Arial" w:eastAsia="Arial" w:hAnsi="Arial" w:cs="Arial"/>
          <w:b/>
          <w:sz w:val="20"/>
          <w:szCs w:val="20"/>
        </w:rPr>
        <w:t>DA SELEÇÃO NA PRPPG CASO HAJA POSSIBILIDADE DE REDISTRIBUIÇÃO DE BOLSAS</w:t>
      </w:r>
    </w:p>
    <w:p w14:paraId="37EF3F46" w14:textId="77777777" w:rsidR="00A22E03" w:rsidRDefault="00000000">
      <w:pPr>
        <w:numPr>
          <w:ilvl w:val="1"/>
          <w:numId w:val="1"/>
        </w:numPr>
        <w:pBdr>
          <w:top w:val="nil"/>
          <w:left w:val="nil"/>
          <w:bottom w:val="nil"/>
          <w:right w:val="nil"/>
          <w:between w:val="nil"/>
        </w:pBdr>
        <w:tabs>
          <w:tab w:val="left" w:pos="1260"/>
        </w:tabs>
        <w:spacing w:before="200" w:line="276" w:lineRule="auto"/>
        <w:ind w:left="675" w:right="260" w:firstLine="0"/>
        <w:jc w:val="both"/>
      </w:pPr>
      <w:r>
        <w:rPr>
          <w:rFonts w:ascii="Arial" w:eastAsia="Arial" w:hAnsi="Arial" w:cs="Arial"/>
          <w:sz w:val="20"/>
          <w:szCs w:val="20"/>
        </w:rPr>
        <w:t>O resultado da seleção será avaliado pela PRPPG, notadamente em relação à regularidade documental, ao atendimento das condições objetivas estipuladas neste edital, e Portarias da CAPES:</w:t>
      </w:r>
    </w:p>
    <w:p w14:paraId="705B44AE" w14:textId="77777777" w:rsidR="00A22E03" w:rsidRDefault="00000000">
      <w:pPr>
        <w:numPr>
          <w:ilvl w:val="0"/>
          <w:numId w:val="4"/>
        </w:numPr>
        <w:tabs>
          <w:tab w:val="left" w:pos="1545"/>
        </w:tabs>
        <w:spacing w:before="200" w:after="100" w:line="276" w:lineRule="auto"/>
        <w:ind w:left="1559" w:right="260" w:firstLine="0"/>
        <w:jc w:val="both"/>
        <w:rPr>
          <w:rFonts w:ascii="Arial" w:eastAsia="Arial" w:hAnsi="Arial" w:cs="Arial"/>
          <w:sz w:val="20"/>
          <w:szCs w:val="20"/>
        </w:rPr>
      </w:pPr>
      <w:r>
        <w:rPr>
          <w:rFonts w:ascii="Arial" w:eastAsia="Arial" w:hAnsi="Arial" w:cs="Arial"/>
          <w:sz w:val="20"/>
          <w:szCs w:val="20"/>
        </w:rPr>
        <w:t>plena qualificação do(a) candidato(a), com comprovação do desempenho acadêmico e potencial científico para o desenvolvimento dos estudos e planos propostos considerando a nota obtida pelo(a) candidato(a) no Anexo II;</w:t>
      </w:r>
    </w:p>
    <w:p w14:paraId="7866C8C2" w14:textId="77777777" w:rsidR="00A22E03" w:rsidRDefault="00000000">
      <w:pPr>
        <w:numPr>
          <w:ilvl w:val="0"/>
          <w:numId w:val="4"/>
        </w:numPr>
        <w:tabs>
          <w:tab w:val="left" w:pos="1545"/>
        </w:tabs>
        <w:spacing w:after="100" w:line="276" w:lineRule="auto"/>
        <w:ind w:left="1559" w:right="260" w:firstLine="0"/>
        <w:jc w:val="both"/>
        <w:rPr>
          <w:rFonts w:ascii="Arial" w:eastAsia="Arial" w:hAnsi="Arial" w:cs="Arial"/>
          <w:sz w:val="20"/>
          <w:szCs w:val="20"/>
        </w:rPr>
      </w:pPr>
      <w:r>
        <w:rPr>
          <w:rFonts w:ascii="Arial" w:eastAsia="Arial" w:hAnsi="Arial" w:cs="Arial"/>
          <w:sz w:val="20"/>
          <w:szCs w:val="20"/>
        </w:rPr>
        <w:t>a adequação e o ranqueamento da instituição de destino e a pertinência técnico-científica do(a) supervisor(a), no exterior, às atividades a serem desenvolvidas no projeto, quando da previsão de estágio fora do país;</w:t>
      </w:r>
    </w:p>
    <w:p w14:paraId="1A30BCEE" w14:textId="55F6C9FD" w:rsidR="00A22E03" w:rsidRDefault="00F117EC">
      <w:pPr>
        <w:tabs>
          <w:tab w:val="left" w:pos="1006"/>
        </w:tabs>
        <w:spacing w:after="200" w:line="276" w:lineRule="auto"/>
        <w:ind w:left="1133" w:right="260"/>
        <w:jc w:val="both"/>
        <w:rPr>
          <w:rFonts w:ascii="Arial" w:eastAsia="Arial" w:hAnsi="Arial" w:cs="Arial"/>
          <w:sz w:val="20"/>
          <w:szCs w:val="20"/>
        </w:rPr>
      </w:pPr>
      <w:r>
        <w:rPr>
          <w:rFonts w:ascii="Arial" w:eastAsia="Arial" w:hAnsi="Arial" w:cs="Arial"/>
          <w:b/>
          <w:sz w:val="20"/>
          <w:szCs w:val="20"/>
        </w:rPr>
        <w:t>7.1.1</w:t>
      </w:r>
      <w:r>
        <w:rPr>
          <w:rFonts w:ascii="Arial" w:eastAsia="Arial" w:hAnsi="Arial" w:cs="Arial"/>
          <w:sz w:val="20"/>
          <w:szCs w:val="20"/>
        </w:rPr>
        <w:t xml:space="preserve"> Para cada candidatura apresentada, o PPG deve informar e detalhar o atendimento dos critérios acima, dentre outros, no formulário de justificativa técnico-acadêmica (Anexo II).</w:t>
      </w:r>
    </w:p>
    <w:p w14:paraId="5ACCB314" w14:textId="77777777" w:rsidR="00A22E03" w:rsidRDefault="00000000">
      <w:pPr>
        <w:numPr>
          <w:ilvl w:val="1"/>
          <w:numId w:val="1"/>
        </w:numPr>
        <w:tabs>
          <w:tab w:val="left" w:pos="1006"/>
        </w:tabs>
        <w:spacing w:before="1" w:after="200" w:line="276" w:lineRule="auto"/>
        <w:ind w:right="260" w:firstLine="37"/>
        <w:jc w:val="both"/>
      </w:pPr>
      <w:r>
        <w:rPr>
          <w:rFonts w:ascii="Arial" w:eastAsia="Arial" w:hAnsi="Arial" w:cs="Arial"/>
          <w:sz w:val="20"/>
          <w:szCs w:val="20"/>
        </w:rPr>
        <w:t>Caso haja possibilidade de redistribuição de cotas disponíveis, serão priorizados os PPGs com melhor nota vigente na CAPES  e, havendo empate neste quesito, aqueles PPGs com maior número de bolsistas de produtividade do CNPq no seu corpo docente.</w:t>
      </w:r>
    </w:p>
    <w:p w14:paraId="26E02024" w14:textId="77777777" w:rsidR="00DE22F6" w:rsidRDefault="00DE22F6">
      <w:pPr>
        <w:tabs>
          <w:tab w:val="left" w:pos="1006"/>
        </w:tabs>
        <w:spacing w:before="1" w:after="200" w:line="276" w:lineRule="auto"/>
        <w:ind w:left="668" w:right="260"/>
        <w:jc w:val="both"/>
        <w:rPr>
          <w:rFonts w:ascii="Arial" w:eastAsia="Arial" w:hAnsi="Arial" w:cs="Arial"/>
          <w:sz w:val="20"/>
          <w:szCs w:val="20"/>
        </w:rPr>
      </w:pPr>
    </w:p>
    <w:p w14:paraId="419AA0F9" w14:textId="77777777" w:rsidR="00A22E03" w:rsidRDefault="00000000">
      <w:pPr>
        <w:numPr>
          <w:ilvl w:val="0"/>
          <w:numId w:val="1"/>
        </w:numPr>
        <w:pBdr>
          <w:top w:val="nil"/>
          <w:left w:val="nil"/>
          <w:bottom w:val="nil"/>
          <w:right w:val="nil"/>
          <w:between w:val="nil"/>
        </w:pBdr>
        <w:tabs>
          <w:tab w:val="left" w:pos="444"/>
        </w:tabs>
        <w:spacing w:after="200"/>
        <w:ind w:left="444" w:hanging="222"/>
        <w:jc w:val="both"/>
        <w:rPr>
          <w:rFonts w:ascii="Arial" w:eastAsia="Arial" w:hAnsi="Arial" w:cs="Arial"/>
          <w:b/>
          <w:color w:val="000000"/>
          <w:sz w:val="20"/>
          <w:szCs w:val="20"/>
        </w:rPr>
      </w:pPr>
      <w:r>
        <w:rPr>
          <w:rFonts w:ascii="Arial" w:eastAsia="Arial" w:hAnsi="Arial" w:cs="Arial"/>
          <w:b/>
          <w:color w:val="000000"/>
          <w:sz w:val="20"/>
          <w:szCs w:val="20"/>
        </w:rPr>
        <w:t>DAS DISPOSIÇÕES FINAIS</w:t>
      </w:r>
    </w:p>
    <w:p w14:paraId="641E4619" w14:textId="77777777" w:rsidR="00A22E03" w:rsidRDefault="00000000">
      <w:pPr>
        <w:numPr>
          <w:ilvl w:val="1"/>
          <w:numId w:val="1"/>
        </w:numPr>
        <w:tabs>
          <w:tab w:val="left" w:pos="1055"/>
        </w:tabs>
        <w:spacing w:before="109" w:line="276" w:lineRule="auto"/>
        <w:ind w:right="259" w:firstLine="40"/>
        <w:jc w:val="both"/>
      </w:pPr>
      <w:r>
        <w:rPr>
          <w:rFonts w:ascii="Arial" w:eastAsia="Arial" w:hAnsi="Arial" w:cs="Arial"/>
          <w:sz w:val="20"/>
          <w:szCs w:val="20"/>
        </w:rPr>
        <w:t>O(A) bolsista deverá elaborar Relatório de Atividades Anual a ser submetido à avaliação e aprovação do Programa de Pós-Graduação, bem como Relatório Final em até 60 (sessenta) dias após o encerramento da vigência da respectiva bolsa.</w:t>
      </w:r>
    </w:p>
    <w:p w14:paraId="78741E85" w14:textId="77777777" w:rsidR="00A22E03" w:rsidRDefault="00000000">
      <w:pPr>
        <w:numPr>
          <w:ilvl w:val="1"/>
          <w:numId w:val="1"/>
        </w:numPr>
        <w:tabs>
          <w:tab w:val="left" w:pos="1055"/>
        </w:tabs>
        <w:spacing w:before="109" w:line="276" w:lineRule="auto"/>
        <w:ind w:right="259" w:firstLine="40"/>
        <w:jc w:val="both"/>
      </w:pPr>
      <w:r>
        <w:rPr>
          <w:rFonts w:ascii="Arial" w:eastAsia="Arial" w:hAnsi="Arial" w:cs="Arial"/>
          <w:sz w:val="20"/>
          <w:szCs w:val="20"/>
        </w:rPr>
        <w:t>O prazo para a interposição de recurso ao Resultado Preliminar encontra-se informado no cronograma deste edital.</w:t>
      </w:r>
    </w:p>
    <w:p w14:paraId="19C3D4AC" w14:textId="77777777" w:rsidR="00A22E03" w:rsidRDefault="00000000">
      <w:pPr>
        <w:numPr>
          <w:ilvl w:val="1"/>
          <w:numId w:val="1"/>
        </w:numPr>
        <w:tabs>
          <w:tab w:val="left" w:pos="1055"/>
        </w:tabs>
        <w:spacing w:before="109" w:line="276" w:lineRule="auto"/>
        <w:ind w:right="259" w:firstLine="40"/>
        <w:jc w:val="both"/>
      </w:pPr>
      <w:r>
        <w:rPr>
          <w:rFonts w:ascii="Arial" w:eastAsia="Arial" w:hAnsi="Arial" w:cs="Arial"/>
          <w:sz w:val="20"/>
          <w:szCs w:val="20"/>
        </w:rPr>
        <w:t>Os recursos serão formalizados pelo(a) candidato(a), via e-mail.</w:t>
      </w:r>
    </w:p>
    <w:p w14:paraId="08C283CF" w14:textId="77777777" w:rsidR="00A22E03" w:rsidRDefault="00000000">
      <w:pPr>
        <w:numPr>
          <w:ilvl w:val="1"/>
          <w:numId w:val="1"/>
        </w:numPr>
        <w:tabs>
          <w:tab w:val="left" w:pos="1055"/>
        </w:tabs>
        <w:spacing w:before="109" w:line="276" w:lineRule="auto"/>
        <w:ind w:right="259" w:firstLine="40"/>
        <w:jc w:val="both"/>
      </w:pPr>
      <w:r>
        <w:rPr>
          <w:rFonts w:ascii="Arial" w:eastAsia="Arial" w:hAnsi="Arial" w:cs="Arial"/>
          <w:sz w:val="20"/>
          <w:szCs w:val="20"/>
        </w:rPr>
        <w:t>Os casos omissos e não previstos neste edital serão dirimidos pelo PPG, desde que previstos em normativos vigentes.</w:t>
      </w:r>
    </w:p>
    <w:p w14:paraId="29474DF4" w14:textId="4E664DF3" w:rsidR="00A22E03" w:rsidRDefault="00000000">
      <w:pPr>
        <w:numPr>
          <w:ilvl w:val="1"/>
          <w:numId w:val="1"/>
        </w:numPr>
        <w:tabs>
          <w:tab w:val="left" w:pos="1055"/>
        </w:tabs>
        <w:spacing w:before="109" w:line="276" w:lineRule="auto"/>
        <w:ind w:right="259" w:firstLine="40"/>
        <w:jc w:val="both"/>
        <w:rPr>
          <w:rFonts w:ascii="Arial" w:eastAsia="Arial" w:hAnsi="Arial" w:cs="Arial"/>
          <w:sz w:val="20"/>
          <w:szCs w:val="20"/>
        </w:rPr>
      </w:pPr>
      <w:r>
        <w:rPr>
          <w:rFonts w:ascii="Arial" w:eastAsia="Arial" w:hAnsi="Arial" w:cs="Arial"/>
          <w:sz w:val="20"/>
          <w:szCs w:val="20"/>
        </w:rPr>
        <w:t>Maiores informações e dúvidas sobre este edital, entre em contato pelo e-mail:</w:t>
      </w:r>
      <w:r w:rsidR="00D74916">
        <w:rPr>
          <w:rFonts w:ascii="Arial" w:eastAsia="Arial" w:hAnsi="Arial" w:cs="Arial"/>
          <w:sz w:val="20"/>
          <w:szCs w:val="20"/>
        </w:rPr>
        <w:t xml:space="preserve"> </w:t>
      </w:r>
      <w:hyperlink r:id="rId16" w:history="1">
        <w:r w:rsidR="00F117EC" w:rsidRPr="00BB7294">
          <w:rPr>
            <w:rStyle w:val="Hyperlink"/>
            <w:rFonts w:ascii="Arial" w:eastAsia="Arial" w:hAnsi="Arial" w:cs="Arial"/>
            <w:sz w:val="20"/>
            <w:szCs w:val="20"/>
          </w:rPr>
          <w:t>bioqufc@ufc.br</w:t>
        </w:r>
      </w:hyperlink>
      <w:r w:rsidR="00F117EC">
        <w:rPr>
          <w:rFonts w:ascii="Arial" w:eastAsia="Arial" w:hAnsi="Arial" w:cs="Arial"/>
          <w:sz w:val="20"/>
          <w:szCs w:val="20"/>
        </w:rPr>
        <w:t xml:space="preserve">. </w:t>
      </w:r>
    </w:p>
    <w:p w14:paraId="2F86547F" w14:textId="77777777" w:rsidR="00A22E03" w:rsidRDefault="00A22E03">
      <w:pPr>
        <w:tabs>
          <w:tab w:val="left" w:pos="1055"/>
        </w:tabs>
        <w:spacing w:before="109" w:line="276" w:lineRule="auto"/>
        <w:ind w:left="668" w:right="259"/>
        <w:jc w:val="both"/>
        <w:rPr>
          <w:rFonts w:ascii="Arial" w:eastAsia="Arial" w:hAnsi="Arial" w:cs="Arial"/>
          <w:sz w:val="20"/>
          <w:szCs w:val="20"/>
        </w:rPr>
      </w:pPr>
    </w:p>
    <w:p w14:paraId="4F645138" w14:textId="77777777" w:rsidR="00A22E03" w:rsidRDefault="00000000">
      <w:pPr>
        <w:tabs>
          <w:tab w:val="left" w:pos="1055"/>
        </w:tabs>
        <w:spacing w:before="109" w:line="266" w:lineRule="auto"/>
        <w:ind w:left="668" w:right="259"/>
        <w:jc w:val="both"/>
        <w:rPr>
          <w:rFonts w:ascii="Arial" w:eastAsia="Arial" w:hAnsi="Arial" w:cs="Arial"/>
          <w:b/>
          <w:sz w:val="20"/>
          <w:szCs w:val="20"/>
        </w:rPr>
      </w:pPr>
      <w:r>
        <w:rPr>
          <w:rFonts w:ascii="Arial" w:eastAsia="Arial" w:hAnsi="Arial" w:cs="Arial"/>
          <w:b/>
          <w:sz w:val="20"/>
          <w:szCs w:val="20"/>
        </w:rPr>
        <w:t>ANEXOS AO EDITAL</w:t>
      </w:r>
    </w:p>
    <w:p w14:paraId="568CBD50" w14:textId="77777777" w:rsidR="00A22E03" w:rsidRDefault="00000000">
      <w:pPr>
        <w:tabs>
          <w:tab w:val="left" w:pos="1055"/>
        </w:tabs>
        <w:spacing w:before="109" w:line="266" w:lineRule="auto"/>
        <w:ind w:left="668" w:right="259"/>
        <w:jc w:val="both"/>
        <w:rPr>
          <w:rFonts w:ascii="Arial" w:eastAsia="Arial" w:hAnsi="Arial" w:cs="Arial"/>
          <w:sz w:val="20"/>
          <w:szCs w:val="20"/>
        </w:rPr>
      </w:pPr>
      <w:r>
        <w:rPr>
          <w:rFonts w:ascii="Arial" w:eastAsia="Arial" w:hAnsi="Arial" w:cs="Arial"/>
          <w:sz w:val="20"/>
          <w:szCs w:val="20"/>
        </w:rPr>
        <w:t xml:space="preserve">Anexo I - </w:t>
      </w:r>
      <w:hyperlink r:id="rId17">
        <w:r>
          <w:rPr>
            <w:rFonts w:ascii="Arial" w:eastAsia="Arial" w:hAnsi="Arial" w:cs="Arial"/>
            <w:color w:val="1155CC"/>
            <w:sz w:val="20"/>
            <w:szCs w:val="20"/>
            <w:u w:val="single"/>
          </w:rPr>
          <w:t>Termo de Compromisso</w:t>
        </w:r>
      </w:hyperlink>
    </w:p>
    <w:p w14:paraId="70479C72" w14:textId="77777777" w:rsidR="00A22E03" w:rsidRDefault="00000000">
      <w:pPr>
        <w:tabs>
          <w:tab w:val="left" w:pos="1055"/>
        </w:tabs>
        <w:spacing w:before="109" w:line="266" w:lineRule="auto"/>
        <w:ind w:left="668" w:right="259"/>
        <w:jc w:val="both"/>
        <w:rPr>
          <w:rFonts w:ascii="Arial" w:eastAsia="Arial" w:hAnsi="Arial" w:cs="Arial"/>
          <w:sz w:val="20"/>
          <w:szCs w:val="20"/>
        </w:rPr>
      </w:pPr>
      <w:r>
        <w:rPr>
          <w:rFonts w:ascii="Arial" w:eastAsia="Arial" w:hAnsi="Arial" w:cs="Arial"/>
          <w:sz w:val="20"/>
          <w:szCs w:val="20"/>
        </w:rPr>
        <w:t xml:space="preserve">Anexo II - </w:t>
      </w:r>
      <w:hyperlink r:id="rId18">
        <w:r>
          <w:rPr>
            <w:rFonts w:ascii="Arial" w:eastAsia="Arial" w:hAnsi="Arial" w:cs="Arial"/>
            <w:color w:val="1155CC"/>
            <w:sz w:val="20"/>
            <w:szCs w:val="20"/>
            <w:u w:val="single"/>
          </w:rPr>
          <w:t>Justificativa Técnica-Acadêmica</w:t>
        </w:r>
      </w:hyperlink>
    </w:p>
    <w:p w14:paraId="0649C152" w14:textId="77777777" w:rsidR="00A22E03" w:rsidRDefault="00000000">
      <w:pPr>
        <w:tabs>
          <w:tab w:val="left" w:pos="1055"/>
        </w:tabs>
        <w:spacing w:before="109" w:line="266" w:lineRule="auto"/>
        <w:ind w:left="668" w:right="259"/>
        <w:jc w:val="both"/>
        <w:rPr>
          <w:rFonts w:ascii="Arial" w:eastAsia="Arial" w:hAnsi="Arial" w:cs="Arial"/>
          <w:sz w:val="20"/>
          <w:szCs w:val="20"/>
        </w:rPr>
      </w:pPr>
      <w:r>
        <w:rPr>
          <w:rFonts w:ascii="Arial" w:eastAsia="Arial" w:hAnsi="Arial" w:cs="Arial"/>
          <w:sz w:val="20"/>
          <w:szCs w:val="20"/>
        </w:rPr>
        <w:t xml:space="preserve">Anexo III - </w:t>
      </w:r>
      <w:hyperlink r:id="rId19">
        <w:r>
          <w:rPr>
            <w:rFonts w:ascii="Arial" w:eastAsia="Arial" w:hAnsi="Arial" w:cs="Arial"/>
            <w:color w:val="1155CC"/>
            <w:sz w:val="20"/>
            <w:szCs w:val="20"/>
            <w:u w:val="single"/>
          </w:rPr>
          <w:t xml:space="preserve">Lista de PPGs Elegíveis </w:t>
        </w:r>
      </w:hyperlink>
    </w:p>
    <w:p w14:paraId="494F29F0" w14:textId="77777777" w:rsidR="00D74916" w:rsidRDefault="00D74916" w:rsidP="00D74916">
      <w:pPr>
        <w:tabs>
          <w:tab w:val="left" w:pos="1055"/>
        </w:tabs>
        <w:spacing w:before="109" w:line="266" w:lineRule="auto"/>
        <w:ind w:left="668" w:right="259"/>
        <w:jc w:val="center"/>
        <w:rPr>
          <w:rFonts w:ascii="Arial" w:eastAsia="Arial" w:hAnsi="Arial" w:cs="Arial"/>
          <w:sz w:val="20"/>
          <w:szCs w:val="20"/>
        </w:rPr>
      </w:pPr>
    </w:p>
    <w:p w14:paraId="0B7A703D" w14:textId="45C92FA1" w:rsidR="00A22E03" w:rsidRDefault="00D74916" w:rsidP="00D74916">
      <w:pPr>
        <w:tabs>
          <w:tab w:val="left" w:pos="1055"/>
        </w:tabs>
        <w:spacing w:before="109" w:line="266" w:lineRule="auto"/>
        <w:ind w:left="668" w:right="259"/>
        <w:jc w:val="center"/>
        <w:rPr>
          <w:rFonts w:ascii="Arial" w:eastAsia="Arial" w:hAnsi="Arial" w:cs="Arial"/>
          <w:sz w:val="20"/>
          <w:szCs w:val="20"/>
        </w:rPr>
      </w:pPr>
      <w:r>
        <w:rPr>
          <w:rFonts w:ascii="Arial" w:eastAsia="Arial" w:hAnsi="Arial" w:cs="Arial"/>
          <w:sz w:val="20"/>
          <w:szCs w:val="20"/>
        </w:rPr>
        <w:t xml:space="preserve">Prof. Dr. Danilo </w:t>
      </w:r>
      <w:r w:rsidR="00857F33">
        <w:rPr>
          <w:rFonts w:ascii="Arial" w:eastAsia="Arial" w:hAnsi="Arial" w:cs="Arial"/>
          <w:sz w:val="20"/>
          <w:szCs w:val="20"/>
        </w:rPr>
        <w:t xml:space="preserve">de </w:t>
      </w:r>
      <w:r>
        <w:rPr>
          <w:rFonts w:ascii="Arial" w:eastAsia="Arial" w:hAnsi="Arial" w:cs="Arial"/>
          <w:sz w:val="20"/>
          <w:szCs w:val="20"/>
        </w:rPr>
        <w:t>Men</w:t>
      </w:r>
      <w:r w:rsidR="00F117EC">
        <w:rPr>
          <w:rFonts w:ascii="Arial" w:eastAsia="Arial" w:hAnsi="Arial" w:cs="Arial"/>
          <w:sz w:val="20"/>
          <w:szCs w:val="20"/>
        </w:rPr>
        <w:t>e</w:t>
      </w:r>
      <w:r>
        <w:rPr>
          <w:rFonts w:ascii="Arial" w:eastAsia="Arial" w:hAnsi="Arial" w:cs="Arial"/>
          <w:sz w:val="20"/>
          <w:szCs w:val="20"/>
        </w:rPr>
        <w:t>zes Daloso</w:t>
      </w:r>
    </w:p>
    <w:p w14:paraId="73309CC3" w14:textId="5EA1F0E7" w:rsidR="00A22E03" w:rsidRDefault="00D74916" w:rsidP="00D74916">
      <w:pPr>
        <w:tabs>
          <w:tab w:val="left" w:pos="1055"/>
        </w:tabs>
        <w:spacing w:before="109" w:line="266" w:lineRule="auto"/>
        <w:ind w:left="668" w:right="259"/>
        <w:jc w:val="center"/>
        <w:rPr>
          <w:rFonts w:ascii="Arial" w:eastAsia="Arial" w:hAnsi="Arial" w:cs="Arial"/>
          <w:sz w:val="20"/>
          <w:szCs w:val="20"/>
        </w:rPr>
      </w:pPr>
      <w:r>
        <w:rPr>
          <w:rFonts w:ascii="Arial" w:eastAsia="Arial" w:hAnsi="Arial" w:cs="Arial"/>
          <w:sz w:val="20"/>
          <w:szCs w:val="20"/>
        </w:rPr>
        <w:t>Coodenador do PPG-Bioquímica</w:t>
      </w:r>
    </w:p>
    <w:p w14:paraId="2AFAE56B" w14:textId="7EFB678F" w:rsidR="00A22E03" w:rsidRDefault="00D74916" w:rsidP="00904180">
      <w:pPr>
        <w:tabs>
          <w:tab w:val="left" w:pos="1055"/>
        </w:tabs>
        <w:spacing w:before="109" w:line="266" w:lineRule="auto"/>
        <w:ind w:left="668" w:right="259"/>
        <w:jc w:val="center"/>
        <w:rPr>
          <w:rFonts w:ascii="Arial" w:eastAsia="Arial" w:hAnsi="Arial" w:cs="Arial"/>
          <w:sz w:val="20"/>
          <w:szCs w:val="20"/>
        </w:rPr>
      </w:pPr>
      <w:r>
        <w:rPr>
          <w:rFonts w:ascii="Arial" w:eastAsia="Arial" w:hAnsi="Arial" w:cs="Arial"/>
          <w:sz w:val="20"/>
          <w:szCs w:val="20"/>
        </w:rPr>
        <w:t>Universidade Federal do Ceará</w:t>
      </w:r>
    </w:p>
    <w:sectPr w:rsidR="00A22E03" w:rsidSect="001C0FDA">
      <w:headerReference w:type="default" r:id="rId20"/>
      <w:footerReference w:type="default" r:id="rId21"/>
      <w:pgSz w:w="11900" w:h="16840"/>
      <w:pgMar w:top="880" w:right="920" w:bottom="1260" w:left="960" w:header="250" w:footer="2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25675" w14:textId="77777777" w:rsidR="00893533" w:rsidRDefault="00893533">
      <w:r>
        <w:separator/>
      </w:r>
    </w:p>
  </w:endnote>
  <w:endnote w:type="continuationSeparator" w:id="0">
    <w:p w14:paraId="326D0F35" w14:textId="77777777" w:rsidR="00893533" w:rsidRDefault="00893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578675"/>
      <w:docPartObj>
        <w:docPartGallery w:val="Page Numbers (Bottom of Page)"/>
        <w:docPartUnique/>
      </w:docPartObj>
    </w:sdtPr>
    <w:sdtContent>
      <w:p w14:paraId="484A4DE6" w14:textId="42DA28B7" w:rsidR="00DE22F6" w:rsidRDefault="00DE22F6">
        <w:pPr>
          <w:pStyle w:val="Rodap"/>
          <w:jc w:val="center"/>
        </w:pPr>
        <w:r>
          <w:fldChar w:fldCharType="begin"/>
        </w:r>
        <w:r>
          <w:instrText>PAGE   \* MERGEFORMAT</w:instrText>
        </w:r>
        <w:r>
          <w:fldChar w:fldCharType="separate"/>
        </w:r>
        <w:r>
          <w:rPr>
            <w:lang w:val="pt-BR"/>
          </w:rPr>
          <w:t>2</w:t>
        </w:r>
        <w:r>
          <w:fldChar w:fldCharType="end"/>
        </w:r>
      </w:p>
    </w:sdtContent>
  </w:sdt>
  <w:p w14:paraId="04C707DC" w14:textId="77777777" w:rsidR="00A22E03" w:rsidRDefault="00A22E03">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AB325" w14:textId="77777777" w:rsidR="00893533" w:rsidRDefault="00893533">
      <w:r>
        <w:separator/>
      </w:r>
    </w:p>
  </w:footnote>
  <w:footnote w:type="continuationSeparator" w:id="0">
    <w:p w14:paraId="383CD6AE" w14:textId="77777777" w:rsidR="00893533" w:rsidRDefault="008935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6F408" w14:textId="77777777" w:rsidR="00A22E03" w:rsidRDefault="00A22E03">
    <w:pPr>
      <w:ind w:left="4384"/>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1641C"/>
    <w:multiLevelType w:val="multilevel"/>
    <w:tmpl w:val="BC9E6A0C"/>
    <w:lvl w:ilvl="0">
      <w:start w:val="1"/>
      <w:numFmt w:val="upperRoman"/>
      <w:lvlText w:val="%1 - "/>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182D329D"/>
    <w:multiLevelType w:val="multilevel"/>
    <w:tmpl w:val="EE3C2986"/>
    <w:lvl w:ilvl="0">
      <w:start w:val="1"/>
      <w:numFmt w:val="decimal"/>
      <w:lvlText w:val="%1."/>
      <w:lvlJc w:val="left"/>
      <w:pPr>
        <w:ind w:left="445" w:hanging="223"/>
      </w:pPr>
      <w:rPr>
        <w:rFonts w:ascii="Calibri" w:eastAsia="Calibri" w:hAnsi="Calibri" w:cs="Calibri"/>
        <w:b/>
        <w:i w:val="0"/>
        <w:sz w:val="22"/>
        <w:szCs w:val="22"/>
      </w:rPr>
    </w:lvl>
    <w:lvl w:ilvl="1">
      <w:start w:val="1"/>
      <w:numFmt w:val="decimal"/>
      <w:lvlText w:val="%1.%2"/>
      <w:lvlJc w:val="left"/>
      <w:pPr>
        <w:ind w:left="668" w:hanging="341"/>
      </w:pPr>
      <w:rPr>
        <w:rFonts w:ascii="Arial" w:eastAsia="Arial" w:hAnsi="Arial" w:cs="Arial"/>
        <w:b/>
        <w:i w:val="0"/>
        <w:sz w:val="20"/>
        <w:szCs w:val="20"/>
      </w:rPr>
    </w:lvl>
    <w:lvl w:ilvl="2">
      <w:start w:val="1"/>
      <w:numFmt w:val="upperRoman"/>
      <w:lvlText w:val="%3 - "/>
      <w:lvlJc w:val="right"/>
      <w:pPr>
        <w:ind w:left="1225" w:hanging="165"/>
      </w:pPr>
    </w:lvl>
    <w:lvl w:ilvl="3">
      <w:numFmt w:val="bullet"/>
      <w:lvlText w:val="•"/>
      <w:lvlJc w:val="left"/>
      <w:pPr>
        <w:ind w:left="1220" w:hanging="165"/>
      </w:pPr>
    </w:lvl>
    <w:lvl w:ilvl="4">
      <w:numFmt w:val="bullet"/>
      <w:lvlText w:val="•"/>
      <w:lvlJc w:val="left"/>
      <w:pPr>
        <w:ind w:left="1380" w:hanging="165"/>
      </w:pPr>
    </w:lvl>
    <w:lvl w:ilvl="5">
      <w:numFmt w:val="bullet"/>
      <w:lvlText w:val="•"/>
      <w:lvlJc w:val="left"/>
      <w:pPr>
        <w:ind w:left="2820" w:hanging="165"/>
      </w:pPr>
    </w:lvl>
    <w:lvl w:ilvl="6">
      <w:numFmt w:val="bullet"/>
      <w:lvlText w:val="•"/>
      <w:lvlJc w:val="left"/>
      <w:pPr>
        <w:ind w:left="4260" w:hanging="165"/>
      </w:pPr>
    </w:lvl>
    <w:lvl w:ilvl="7">
      <w:numFmt w:val="bullet"/>
      <w:lvlText w:val="•"/>
      <w:lvlJc w:val="left"/>
      <w:pPr>
        <w:ind w:left="5700" w:hanging="165"/>
      </w:pPr>
    </w:lvl>
    <w:lvl w:ilvl="8">
      <w:numFmt w:val="bullet"/>
      <w:lvlText w:val="•"/>
      <w:lvlJc w:val="left"/>
      <w:pPr>
        <w:ind w:left="7140" w:hanging="165"/>
      </w:pPr>
    </w:lvl>
  </w:abstractNum>
  <w:abstractNum w:abstractNumId="2" w15:restartNumberingAfterBreak="0">
    <w:nsid w:val="31857638"/>
    <w:multiLevelType w:val="multilevel"/>
    <w:tmpl w:val="02D62FF8"/>
    <w:lvl w:ilvl="0">
      <w:start w:val="1"/>
      <w:numFmt w:val="upperRoman"/>
      <w:lvlText w:val="%1."/>
      <w:lvlJc w:val="right"/>
      <w:pPr>
        <w:ind w:left="720" w:hanging="360"/>
      </w:pPr>
      <w:rPr>
        <w:u w:val="none"/>
      </w:rPr>
    </w:lvl>
    <w:lvl w:ilvl="1">
      <w:start w:val="1"/>
      <w:numFmt w:val="upperRoman"/>
      <w:lvlText w:val="%2 - "/>
      <w:lvlJc w:val="right"/>
      <w:pPr>
        <w:ind w:left="1440" w:firstLine="119"/>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F0F3BC7"/>
    <w:multiLevelType w:val="multilevel"/>
    <w:tmpl w:val="2488C4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293246764">
    <w:abstractNumId w:val="1"/>
  </w:num>
  <w:num w:numId="2" w16cid:durableId="1890609566">
    <w:abstractNumId w:val="2"/>
  </w:num>
  <w:num w:numId="3" w16cid:durableId="770659017">
    <w:abstractNumId w:val="3"/>
  </w:num>
  <w:num w:numId="4" w16cid:durableId="13846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E03"/>
    <w:rsid w:val="00022B88"/>
    <w:rsid w:val="0003192A"/>
    <w:rsid w:val="0014335F"/>
    <w:rsid w:val="00164137"/>
    <w:rsid w:val="001C0FDA"/>
    <w:rsid w:val="001D152E"/>
    <w:rsid w:val="00235BC6"/>
    <w:rsid w:val="002F0BD4"/>
    <w:rsid w:val="003109EB"/>
    <w:rsid w:val="00333FF9"/>
    <w:rsid w:val="00372836"/>
    <w:rsid w:val="004C668E"/>
    <w:rsid w:val="005066B3"/>
    <w:rsid w:val="005F2018"/>
    <w:rsid w:val="0060723E"/>
    <w:rsid w:val="00622C23"/>
    <w:rsid w:val="006E3A2E"/>
    <w:rsid w:val="007406C9"/>
    <w:rsid w:val="0083659B"/>
    <w:rsid w:val="00857F33"/>
    <w:rsid w:val="00893533"/>
    <w:rsid w:val="00904180"/>
    <w:rsid w:val="00A22E03"/>
    <w:rsid w:val="00AF3C8B"/>
    <w:rsid w:val="00B2155C"/>
    <w:rsid w:val="00BB5D4B"/>
    <w:rsid w:val="00BC16E0"/>
    <w:rsid w:val="00C00A6A"/>
    <w:rsid w:val="00C51AEE"/>
    <w:rsid w:val="00CA35A5"/>
    <w:rsid w:val="00CB00B2"/>
    <w:rsid w:val="00CB3AC1"/>
    <w:rsid w:val="00D36806"/>
    <w:rsid w:val="00D572EE"/>
    <w:rsid w:val="00D74916"/>
    <w:rsid w:val="00DC1ECC"/>
    <w:rsid w:val="00DE22F6"/>
    <w:rsid w:val="00F117EC"/>
    <w:rsid w:val="00F91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C0BB8"/>
  <w15:docId w15:val="{7E7A7CDB-979B-4A35-9276-BA46BF247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PT"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uiPriority w:val="9"/>
    <w:qFormat/>
    <w:pPr>
      <w:ind w:left="444" w:hanging="222"/>
      <w:outlineLvl w:val="0"/>
    </w:pPr>
    <w:rPr>
      <w:b/>
      <w:bCs/>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basedOn w:val="Normal"/>
    <w:uiPriority w:val="1"/>
    <w:qFormat/>
    <w:pPr>
      <w:ind w:left="1225" w:right="259"/>
      <w:jc w:val="both"/>
    </w:pPr>
  </w:style>
  <w:style w:type="paragraph" w:customStyle="1" w:styleId="TableParagraph">
    <w:name w:val="Table Paragraph"/>
    <w:basedOn w:val="Normal"/>
    <w:uiPriority w:val="1"/>
    <w:qFormat/>
    <w:pPr>
      <w:spacing w:before="134"/>
      <w:ind w:left="130"/>
    </w:pPr>
  </w:style>
  <w:style w:type="paragraph" w:styleId="Cabealho">
    <w:name w:val="header"/>
    <w:basedOn w:val="Normal"/>
    <w:link w:val="CabealhoChar"/>
    <w:uiPriority w:val="99"/>
    <w:unhideWhenUsed/>
    <w:rsid w:val="00BB5CF1"/>
    <w:pPr>
      <w:tabs>
        <w:tab w:val="center" w:pos="4252"/>
        <w:tab w:val="right" w:pos="8504"/>
      </w:tabs>
    </w:pPr>
  </w:style>
  <w:style w:type="character" w:customStyle="1" w:styleId="CabealhoChar">
    <w:name w:val="Cabeçalho Char"/>
    <w:basedOn w:val="Fontepargpadro"/>
    <w:link w:val="Cabealho"/>
    <w:uiPriority w:val="99"/>
    <w:rsid w:val="00BB5CF1"/>
    <w:rPr>
      <w:rFonts w:ascii="Calibri" w:eastAsia="Calibri" w:hAnsi="Calibri" w:cs="Calibri"/>
      <w:lang w:val="pt-PT"/>
    </w:rPr>
  </w:style>
  <w:style w:type="paragraph" w:styleId="Rodap">
    <w:name w:val="footer"/>
    <w:basedOn w:val="Normal"/>
    <w:link w:val="RodapChar"/>
    <w:uiPriority w:val="99"/>
    <w:unhideWhenUsed/>
    <w:rsid w:val="00BB5CF1"/>
    <w:pPr>
      <w:tabs>
        <w:tab w:val="center" w:pos="4252"/>
        <w:tab w:val="right" w:pos="8504"/>
      </w:tabs>
    </w:pPr>
  </w:style>
  <w:style w:type="character" w:customStyle="1" w:styleId="RodapChar">
    <w:name w:val="Rodapé Char"/>
    <w:basedOn w:val="Fontepargpadro"/>
    <w:link w:val="Rodap"/>
    <w:uiPriority w:val="99"/>
    <w:rsid w:val="00BB5CF1"/>
    <w:rPr>
      <w:rFonts w:ascii="Calibri" w:eastAsia="Calibri" w:hAnsi="Calibri" w:cs="Calibri"/>
      <w:lang w:val="pt-PT"/>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Pr>
  </w:style>
  <w:style w:type="table" w:customStyle="1" w:styleId="a0">
    <w:basedOn w:val="TableNormal2"/>
    <w:tblPr>
      <w:tblStyleRowBandSize w:val="1"/>
      <w:tblStyleColBandSize w:val="1"/>
    </w:tblPr>
  </w:style>
  <w:style w:type="table" w:customStyle="1" w:styleId="a1">
    <w:basedOn w:val="TableNormal2"/>
    <w:tblPr>
      <w:tblStyleRowBandSize w:val="1"/>
      <w:tblStyleColBandSize w:val="1"/>
    </w:tblPr>
  </w:style>
  <w:style w:type="character" w:styleId="Hyperlink">
    <w:name w:val="Hyperlink"/>
    <w:basedOn w:val="Fontepargpadro"/>
    <w:uiPriority w:val="99"/>
    <w:unhideWhenUsed/>
    <w:rsid w:val="00D74916"/>
    <w:rPr>
      <w:color w:val="0000FF" w:themeColor="hyperlink"/>
      <w:u w:val="single"/>
    </w:rPr>
  </w:style>
  <w:style w:type="character" w:styleId="MenoPendente">
    <w:name w:val="Unresolved Mention"/>
    <w:basedOn w:val="Fontepargpadro"/>
    <w:uiPriority w:val="99"/>
    <w:semiHidden/>
    <w:unhideWhenUsed/>
    <w:rsid w:val="00D749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pgbioquimica.com/pg-processo-seletivo/" TargetMode="External"/><Relationship Id="rId18" Type="http://schemas.openxmlformats.org/officeDocument/2006/relationships/hyperlink" Target="https://docs.google.com/document/d/1EIGQ3qcHTHTkiWTcIrXEi1inOXl7EY_c/edit?usp=sharing&amp;ouid=115239885090808491548&amp;rtpof=true&amp;sd=tru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bioqufc@ufc.br" TargetMode="External"/><Relationship Id="rId17" Type="http://schemas.openxmlformats.org/officeDocument/2006/relationships/hyperlink" Target="https://docs.google.com/document/d/18T381YyZPTOBhYcmV55zC8yV5vdmgESMEii_BIl9S4Q/edit?usp=sharing" TargetMode="External"/><Relationship Id="rId2" Type="http://schemas.openxmlformats.org/officeDocument/2006/relationships/numbering" Target="numbering.xml"/><Relationship Id="rId16" Type="http://schemas.openxmlformats.org/officeDocument/2006/relationships/hyperlink" Target="mailto:bioqufc@ufc.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pgbioquimica.com/pg-processo-seletivo/" TargetMode="External"/><Relationship Id="rId5" Type="http://schemas.openxmlformats.org/officeDocument/2006/relationships/webSettings" Target="webSettings.xml"/><Relationship Id="rId15" Type="http://schemas.openxmlformats.org/officeDocument/2006/relationships/hyperlink" Target="mailto:bioqufc@ufc.br" TargetMode="External"/><Relationship Id="rId23" Type="http://schemas.openxmlformats.org/officeDocument/2006/relationships/theme" Target="theme/theme1.xml"/><Relationship Id="rId10" Type="http://schemas.openxmlformats.org/officeDocument/2006/relationships/hyperlink" Target="https://cad.capes.gov.br/ato-administrativo-detalhar?idAtoAdmElastic=16385" TargetMode="External"/><Relationship Id="rId19" Type="http://schemas.openxmlformats.org/officeDocument/2006/relationships/hyperlink" Target="https://docs.google.com/document/d/1PNI1ukvaLytovJQRfjeZQfTLZ5bGfjo5/edit?usp=sharing&amp;ouid=115239885090808491548&amp;rtpof=true&amp;sd=true" TargetMode="External"/><Relationship Id="rId4" Type="http://schemas.openxmlformats.org/officeDocument/2006/relationships/settings" Target="settings.xml"/><Relationship Id="rId9" Type="http://schemas.openxmlformats.org/officeDocument/2006/relationships/hyperlink" Target="https://cad.capes.gov.br/ato-administrativo-detalhar?idAtoAdmElastic=16203" TargetMode="External"/><Relationship Id="rId14" Type="http://schemas.openxmlformats.org/officeDocument/2006/relationships/hyperlink" Target="https://ppgbioquimica.com/pg-processo-seletivo/"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rzqGpyHOV3NM12HMEhziKvWfGw==">CgMxLjA4AGomChRzdWdnZXN0LmNmc2syZDFsc3EzMRIOQ2xhdWRpYSBQZXNzb2FyITF5ck5IOUZSRXZnNVlmOTlXc3Y0Z1lNSEFBSDNxUnFaZA==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6</Pages>
  <Words>2488</Words>
  <Characters>14187</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Cleverson Freitas</dc:creator>
  <cp:lastModifiedBy>Cleverson</cp:lastModifiedBy>
  <cp:revision>26</cp:revision>
  <dcterms:created xsi:type="dcterms:W3CDTF">2024-10-01T12:48:00Z</dcterms:created>
  <dcterms:modified xsi:type="dcterms:W3CDTF">2024-10-02T17:23:00Z</dcterms:modified>
</cp:coreProperties>
</file>